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875447" w:rsidP="00E147D9" w14:paraId="79656B8D" w14:textId="07B2EB78">
      <w:pPr>
        <w:jc w:val="right"/>
      </w:pPr>
      <w:r w:rsidRPr="00875447">
        <w:rPr>
          <w:b/>
        </w:rPr>
        <w:t xml:space="preserve">                                                     </w:t>
      </w:r>
      <w:r w:rsidRPr="00875447">
        <w:t>дело № 5-</w:t>
      </w:r>
      <w:r w:rsidRPr="00875447" w:rsidR="003179B7">
        <w:t>768</w:t>
      </w:r>
      <w:r w:rsidRPr="00875447">
        <w:t>-200</w:t>
      </w:r>
      <w:r w:rsidRPr="00875447" w:rsidR="003179B7">
        <w:t>4</w:t>
      </w:r>
      <w:r w:rsidRPr="00875447">
        <w:t>/20</w:t>
      </w:r>
      <w:r w:rsidRPr="00875447" w:rsidR="00582131">
        <w:t>2</w:t>
      </w:r>
      <w:r w:rsidRPr="00875447" w:rsidR="00427B1D">
        <w:t>4</w:t>
      </w:r>
    </w:p>
    <w:p w:rsidR="00E147D9" w:rsidRPr="00875447" w:rsidP="00220BF5" w14:paraId="42DC078B" w14:textId="77777777">
      <w:pPr>
        <w:spacing w:line="120" w:lineRule="auto"/>
        <w:jc w:val="right"/>
        <w:rPr>
          <w:b/>
        </w:rPr>
      </w:pPr>
    </w:p>
    <w:p w:rsidR="00486E85" w:rsidRPr="00875447" w:rsidP="00E11895" w14:paraId="0E1A3B23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75447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3623DE" w:rsidRPr="00875447" w:rsidP="00E11895" w14:paraId="1F5B66D0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75447">
        <w:rPr>
          <w:rFonts w:ascii="Times New Roman" w:hAnsi="Times New Roman"/>
          <w:b w:val="0"/>
          <w:sz w:val="24"/>
          <w:szCs w:val="24"/>
        </w:rPr>
        <w:t xml:space="preserve">по делу об административном правонарушении  </w:t>
      </w:r>
    </w:p>
    <w:p w:rsidR="003623DE" w:rsidRPr="00875447" w:rsidP="00E11895" w14:paraId="1083FCC7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486E85" w:rsidRPr="00875447" w:rsidP="00E11895" w14:paraId="32850F26" w14:textId="75AD3E2D">
      <w:r w:rsidRPr="00875447">
        <w:t xml:space="preserve">02 августа </w:t>
      </w:r>
      <w:r w:rsidRPr="00875447" w:rsidR="002838E7">
        <w:t>20</w:t>
      </w:r>
      <w:r w:rsidRPr="00875447" w:rsidR="00582131">
        <w:t>2</w:t>
      </w:r>
      <w:r w:rsidRPr="00875447" w:rsidR="00427B1D">
        <w:t>4</w:t>
      </w:r>
      <w:r w:rsidRPr="00875447" w:rsidR="002838E7">
        <w:t xml:space="preserve"> года </w:t>
      </w:r>
      <w:r w:rsidRPr="00875447" w:rsidR="00427B1D">
        <w:t xml:space="preserve"> </w:t>
      </w:r>
      <w:r w:rsidRPr="00875447" w:rsidR="002838E7">
        <w:t xml:space="preserve">                                </w:t>
      </w:r>
      <w:r w:rsidRPr="00875447" w:rsidR="00582131">
        <w:t xml:space="preserve"> </w:t>
      </w:r>
      <w:r w:rsidRPr="00875447" w:rsidR="002838E7">
        <w:t xml:space="preserve">               </w:t>
      </w:r>
      <w:r w:rsidRPr="00875447" w:rsidR="002422C9">
        <w:t xml:space="preserve">     </w:t>
      </w:r>
      <w:r w:rsidRPr="00875447" w:rsidR="00E8167F">
        <w:t xml:space="preserve">       </w:t>
      </w:r>
      <w:r w:rsidRPr="00875447" w:rsidR="0015004A">
        <w:t xml:space="preserve"> </w:t>
      </w:r>
      <w:r w:rsidRPr="00875447" w:rsidR="00E11895">
        <w:t xml:space="preserve"> </w:t>
      </w:r>
      <w:r w:rsidRPr="00875447" w:rsidR="00326E4F">
        <w:t xml:space="preserve"> </w:t>
      </w:r>
      <w:r w:rsidRPr="00875447" w:rsidR="0015004A">
        <w:t xml:space="preserve">   город</w:t>
      </w:r>
      <w:r w:rsidRPr="00875447" w:rsidR="002838E7">
        <w:t xml:space="preserve"> Нефтеюганск</w:t>
      </w:r>
    </w:p>
    <w:p w:rsidR="00486E85" w:rsidRPr="00875447" w:rsidP="00E11895" w14:paraId="35A2E8C4" w14:textId="77777777"/>
    <w:p w:rsidR="00B467B6" w:rsidRPr="00875447" w:rsidP="00B467B6" w14:paraId="373AAD0D" w14:textId="773C8754">
      <w:pPr>
        <w:tabs>
          <w:tab w:val="left" w:pos="567"/>
        </w:tabs>
        <w:ind w:right="-2"/>
        <w:jc w:val="both"/>
      </w:pPr>
      <w:r w:rsidRPr="00875447">
        <w:tab/>
      </w:r>
      <w:r w:rsidRPr="00875447" w:rsidR="008D2690">
        <w:t xml:space="preserve">Мировой судья судебного участка № </w:t>
      </w:r>
      <w:r w:rsidRPr="00875447">
        <w:t>3</w:t>
      </w:r>
      <w:r w:rsidRPr="00875447" w:rsidR="008D2690">
        <w:t xml:space="preserve"> Нефтеюганского судебного района Ханты-Мансийского автономного округа – Югры</w:t>
      </w:r>
      <w:r w:rsidRPr="00875447" w:rsidR="002838E7">
        <w:t xml:space="preserve"> </w:t>
      </w:r>
      <w:r w:rsidRPr="00875447">
        <w:t>Агзямова Р.В.</w:t>
      </w:r>
      <w:r w:rsidRPr="00875447" w:rsidR="003179B7">
        <w:t>, и.о. мирового судьи судебного участка №4 Нефтеюганского судебного района Ханты-Мансийского автономного округа – Югры</w:t>
      </w:r>
      <w:r w:rsidRPr="00875447" w:rsidR="005F3450">
        <w:t xml:space="preserve"> </w:t>
      </w:r>
      <w:r w:rsidRPr="00875447">
        <w:t>(628309, ХМА</w:t>
      </w:r>
      <w:r w:rsidRPr="00875447">
        <w:t xml:space="preserve">О-Югра, г. Нефтеюганск, 1 мкр-н, дом 30), </w:t>
      </w:r>
    </w:p>
    <w:p w:rsidR="00582131" w:rsidRPr="00875447" w:rsidP="00B467B6" w14:paraId="3698855A" w14:textId="194468F3">
      <w:pPr>
        <w:jc w:val="both"/>
      </w:pPr>
      <w:r w:rsidRPr="00875447">
        <w:t>рассмотрев в открытом судебном заседании дело об административном правонарушении</w:t>
      </w:r>
      <w:r w:rsidRPr="00875447" w:rsidR="00B467B6">
        <w:t xml:space="preserve"> </w:t>
      </w:r>
      <w:r w:rsidRPr="00875447">
        <w:t>в отношении</w:t>
      </w:r>
      <w:r w:rsidRPr="00875447" w:rsidR="00B467B6">
        <w:t>:</w:t>
      </w:r>
      <w:r w:rsidRPr="00875447">
        <w:t xml:space="preserve"> </w:t>
      </w:r>
    </w:p>
    <w:p w:rsidR="00D45C43" w:rsidRPr="00875447" w:rsidP="00B467B6" w14:paraId="2F9816B5" w14:textId="5910F101">
      <w:pPr>
        <w:ind w:left="708"/>
        <w:jc w:val="both"/>
      </w:pPr>
      <w:r w:rsidRPr="00875447">
        <w:t>Джафарова Д</w:t>
      </w:r>
      <w:r w:rsidRPr="00875447" w:rsidR="00875447">
        <w:t>.</w:t>
      </w:r>
      <w:r w:rsidRPr="00875447">
        <w:t xml:space="preserve"> Д</w:t>
      </w:r>
      <w:r w:rsidRPr="00875447" w:rsidR="00875447">
        <w:t>.</w:t>
      </w:r>
      <w:r w:rsidRPr="00875447" w:rsidR="00326E4F">
        <w:t xml:space="preserve">, </w:t>
      </w:r>
      <w:r w:rsidRPr="00875447" w:rsidR="00875447">
        <w:t>***</w:t>
      </w:r>
      <w:r w:rsidRPr="00875447" w:rsidR="00FA57CC">
        <w:t xml:space="preserve"> </w:t>
      </w:r>
      <w:r w:rsidRPr="00875447" w:rsidR="002838E7">
        <w:t>года рождения, уроженца</w:t>
      </w:r>
      <w:r w:rsidRPr="00875447">
        <w:t xml:space="preserve"> </w:t>
      </w:r>
      <w:r w:rsidRPr="00875447" w:rsidR="00875447">
        <w:t>***</w:t>
      </w:r>
      <w:r w:rsidRPr="00875447">
        <w:t xml:space="preserve">, </w:t>
      </w:r>
      <w:r w:rsidRPr="00875447" w:rsidR="00315D94">
        <w:t>г</w:t>
      </w:r>
      <w:r w:rsidRPr="00875447" w:rsidR="002838E7">
        <w:t xml:space="preserve">ражданина РФ, </w:t>
      </w:r>
      <w:r w:rsidRPr="00875447" w:rsidR="005F3450">
        <w:t xml:space="preserve">не </w:t>
      </w:r>
      <w:r w:rsidRPr="00875447" w:rsidR="00427B1D">
        <w:t>р</w:t>
      </w:r>
      <w:r w:rsidRPr="00875447" w:rsidR="002838E7">
        <w:t>аботающего</w:t>
      </w:r>
      <w:r w:rsidRPr="00875447" w:rsidR="005F3450">
        <w:t>,</w:t>
      </w:r>
      <w:r w:rsidRPr="00875447" w:rsidR="00FA57CC">
        <w:t xml:space="preserve"> </w:t>
      </w:r>
      <w:r w:rsidRPr="00875447" w:rsidR="002838E7">
        <w:t xml:space="preserve">зарегистрированного </w:t>
      </w:r>
      <w:r w:rsidRPr="00875447" w:rsidR="00161C9C">
        <w:t xml:space="preserve">и проживающего </w:t>
      </w:r>
      <w:r w:rsidRPr="00875447" w:rsidR="002838E7">
        <w:t xml:space="preserve">по адресу: </w:t>
      </w:r>
      <w:r w:rsidRPr="00875447" w:rsidR="00875447">
        <w:t>***</w:t>
      </w:r>
      <w:r w:rsidRPr="00875447" w:rsidR="00EF778C">
        <w:t xml:space="preserve">, </w:t>
      </w:r>
      <w:r w:rsidRPr="00875447" w:rsidR="00326E4F">
        <w:t xml:space="preserve">водительское удостоверение: </w:t>
      </w:r>
      <w:r w:rsidRPr="00875447" w:rsidR="00875447">
        <w:t>***</w:t>
      </w:r>
      <w:r w:rsidRPr="00875447" w:rsidR="002838E7">
        <w:t xml:space="preserve"> </w:t>
      </w:r>
    </w:p>
    <w:p w:rsidR="00B467B6" w:rsidRPr="00875447" w:rsidP="00B467B6" w14:paraId="5EE21271" w14:textId="5BC92A23">
      <w:pPr>
        <w:jc w:val="both"/>
        <w:rPr>
          <w:rFonts w:eastAsia="Calibri"/>
        </w:rPr>
      </w:pPr>
      <w:r w:rsidRPr="00875447">
        <w:rPr>
          <w:rFonts w:eastAsia="Calibri"/>
        </w:rPr>
        <w:t xml:space="preserve">в совершении административного правонарушения, предусмотренного ч.5 ст. 12.15 Кодекса Российской Федерации об </w:t>
      </w:r>
      <w:r w:rsidRPr="00875447">
        <w:rPr>
          <w:rFonts w:eastAsia="Calibri"/>
        </w:rPr>
        <w:t>административных правонарушениях,</w:t>
      </w:r>
    </w:p>
    <w:p w:rsidR="00D45C43" w:rsidRPr="00875447" w:rsidP="00E11895" w14:paraId="4FE79661" w14:textId="77777777">
      <w:pPr>
        <w:pStyle w:val="BodyText2"/>
        <w:jc w:val="center"/>
        <w:rPr>
          <w:spacing w:val="20"/>
        </w:rPr>
      </w:pPr>
    </w:p>
    <w:p w:rsidR="00486E85" w:rsidRPr="00875447" w:rsidP="001E3724" w14:paraId="0E84EEA9" w14:textId="77777777">
      <w:pPr>
        <w:pStyle w:val="BodyText2"/>
        <w:jc w:val="center"/>
        <w:rPr>
          <w:spacing w:val="20"/>
        </w:rPr>
      </w:pPr>
      <w:r w:rsidRPr="00875447">
        <w:rPr>
          <w:spacing w:val="20"/>
        </w:rPr>
        <w:t>УСТАНОВИЛ:</w:t>
      </w:r>
    </w:p>
    <w:p w:rsidR="00486E85" w:rsidRPr="00875447" w:rsidP="00E11895" w14:paraId="1CC48F15" w14:textId="77777777">
      <w:pPr>
        <w:widowControl w:val="0"/>
        <w:autoSpaceDE w:val="0"/>
        <w:autoSpaceDN w:val="0"/>
        <w:adjustRightInd w:val="0"/>
        <w:jc w:val="both"/>
      </w:pPr>
    </w:p>
    <w:p w:rsidR="00EC586A" w:rsidRPr="00875447" w:rsidP="003179B7" w14:paraId="6599B403" w14:textId="1FB6B642">
      <w:pPr>
        <w:widowControl w:val="0"/>
        <w:autoSpaceDE w:val="0"/>
        <w:autoSpaceDN w:val="0"/>
        <w:adjustRightInd w:val="0"/>
        <w:ind w:firstLine="567"/>
        <w:jc w:val="both"/>
      </w:pPr>
      <w:r w:rsidRPr="00875447">
        <w:t>Джафаров Д.Д.</w:t>
      </w:r>
      <w:r w:rsidRPr="00875447" w:rsidR="00B467B6">
        <w:t xml:space="preserve">, </w:t>
      </w:r>
      <w:r w:rsidRPr="00875447" w:rsidR="00460184">
        <w:t>19</w:t>
      </w:r>
      <w:r w:rsidRPr="00875447" w:rsidR="00EC0066">
        <w:t>.</w:t>
      </w:r>
      <w:r w:rsidRPr="00875447" w:rsidR="00315D94">
        <w:t>05</w:t>
      </w:r>
      <w:r w:rsidRPr="00875447" w:rsidR="00EC0066">
        <w:t>.2024</w:t>
      </w:r>
      <w:r w:rsidRPr="00875447" w:rsidR="00427B1D">
        <w:t xml:space="preserve"> </w:t>
      </w:r>
      <w:r w:rsidRPr="00875447" w:rsidR="00B467B6">
        <w:t xml:space="preserve">в </w:t>
      </w:r>
      <w:r w:rsidRPr="00875447">
        <w:t>14</w:t>
      </w:r>
      <w:r w:rsidRPr="00875447" w:rsidR="00B467B6">
        <w:t>:</w:t>
      </w:r>
      <w:r w:rsidRPr="00875447">
        <w:t>42</w:t>
      </w:r>
      <w:r w:rsidRPr="00875447" w:rsidR="00B467B6">
        <w:t xml:space="preserve">, </w:t>
      </w:r>
      <w:r w:rsidRPr="00875447" w:rsidR="002251CE">
        <w:t xml:space="preserve">на </w:t>
      </w:r>
      <w:r w:rsidRPr="00875447">
        <w:t>39</w:t>
      </w:r>
      <w:r w:rsidRPr="00875447" w:rsidR="002251CE">
        <w:t xml:space="preserve"> км а/д </w:t>
      </w:r>
      <w:r w:rsidRPr="00875447">
        <w:t xml:space="preserve">Нефтеюганск-Сургут, Нефтеюганского района, ХМАО-Югры, </w:t>
      </w:r>
      <w:r w:rsidRPr="00875447" w:rsidR="00B467B6">
        <w:t>управляя транспортным средством</w:t>
      </w:r>
      <w:r w:rsidRPr="00875447" w:rsidR="00460184">
        <w:t xml:space="preserve"> </w:t>
      </w:r>
      <w:r w:rsidRPr="00875447" w:rsidR="00875447">
        <w:t>***</w:t>
      </w:r>
      <w:r w:rsidRPr="00875447" w:rsidR="00B467B6">
        <w:t xml:space="preserve"> г/н </w:t>
      </w:r>
      <w:r w:rsidRPr="00875447" w:rsidR="00875447">
        <w:t>***</w:t>
      </w:r>
      <w:r w:rsidRPr="00875447" w:rsidR="00B467B6">
        <w:t xml:space="preserve">, </w:t>
      </w:r>
      <w:r w:rsidRPr="00875447" w:rsidR="007E3531">
        <w:t>совершил обгон</w:t>
      </w:r>
      <w:r w:rsidRPr="00875447" w:rsidR="00241FD8">
        <w:t xml:space="preserve"> </w:t>
      </w:r>
      <w:r w:rsidRPr="00875447" w:rsidR="007E3531">
        <w:t>транспортного средства</w:t>
      </w:r>
      <w:r w:rsidRPr="00875447">
        <w:t xml:space="preserve"> </w:t>
      </w:r>
      <w:r w:rsidRPr="00875447" w:rsidR="00875447">
        <w:t>***</w:t>
      </w:r>
      <w:r w:rsidRPr="00875447">
        <w:t xml:space="preserve">, г/н </w:t>
      </w:r>
      <w:r w:rsidRPr="00875447" w:rsidR="00875447">
        <w:t>***</w:t>
      </w:r>
      <w:r w:rsidRPr="00875447">
        <w:t xml:space="preserve"> в составе полуприцепа </w:t>
      </w:r>
      <w:r w:rsidRPr="00875447" w:rsidR="00875447">
        <w:t>***</w:t>
      </w:r>
      <w:r w:rsidRPr="00875447">
        <w:t xml:space="preserve">, </w:t>
      </w:r>
      <w:r w:rsidRPr="00875447" w:rsidR="001A5E31">
        <w:t xml:space="preserve">в зоне действия дорожного знака 3.20 «Обгон запрещен», </w:t>
      </w:r>
      <w:r w:rsidRPr="00875447" w:rsidR="00460184">
        <w:t>с выездом на полосу</w:t>
      </w:r>
      <w:r w:rsidRPr="00875447">
        <w:t xml:space="preserve"> дороги</w:t>
      </w:r>
      <w:r w:rsidRPr="00875447" w:rsidR="00460184">
        <w:t>, предназначенную для встречного движения</w:t>
      </w:r>
      <w:r w:rsidRPr="00875447" w:rsidR="007E3531">
        <w:t>,</w:t>
      </w:r>
      <w:r w:rsidRPr="00875447" w:rsidR="00460184">
        <w:t xml:space="preserve"> </w:t>
      </w:r>
      <w:r w:rsidRPr="00875447" w:rsidR="00605CBF">
        <w:t>чем нарушил п.1.3</w:t>
      </w:r>
      <w:r w:rsidRPr="00875447" w:rsidR="00460184">
        <w:t xml:space="preserve"> </w:t>
      </w:r>
      <w:r w:rsidRPr="00875447" w:rsidR="00791606">
        <w:t xml:space="preserve"> </w:t>
      </w:r>
      <w:r w:rsidRPr="00875447" w:rsidR="00605CBF">
        <w:t xml:space="preserve">Правил дорожного движения Российской Федерации, утвержденных постановлением Правительства Российской Федерации </w:t>
      </w:r>
      <w:r w:rsidRPr="00875447" w:rsidR="00605CBF">
        <w:rPr>
          <w:color w:val="000000"/>
        </w:rPr>
        <w:t>от 23.10.1993 № 1090</w:t>
      </w:r>
      <w:r w:rsidRPr="00875447" w:rsidR="00E74236">
        <w:rPr>
          <w:color w:val="000000"/>
        </w:rPr>
        <w:t xml:space="preserve">. </w:t>
      </w:r>
      <w:r w:rsidRPr="00875447">
        <w:rPr>
          <w:color w:val="000000" w:themeColor="text1"/>
        </w:rPr>
        <w:t xml:space="preserve">Данное правонарушение </w:t>
      </w:r>
      <w:r w:rsidRPr="00875447">
        <w:rPr>
          <w:color w:val="000000" w:themeColor="text1"/>
        </w:rPr>
        <w:t>является п</w:t>
      </w:r>
      <w:r w:rsidRPr="00875447">
        <w:rPr>
          <w:color w:val="000000" w:themeColor="text1"/>
        </w:rPr>
        <w:t>овторным, ранее постановлением №</w:t>
      </w:r>
      <w:r w:rsidRPr="00875447" w:rsidR="00460184">
        <w:rPr>
          <w:color w:val="000000" w:themeColor="text1"/>
        </w:rPr>
        <w:t>188105862309</w:t>
      </w:r>
      <w:r w:rsidRPr="00875447" w:rsidR="001A5E31">
        <w:rPr>
          <w:color w:val="000000" w:themeColor="text1"/>
        </w:rPr>
        <w:t>19061229</w:t>
      </w:r>
      <w:r w:rsidRPr="00875447" w:rsidR="00460184">
        <w:rPr>
          <w:color w:val="000000" w:themeColor="text1"/>
        </w:rPr>
        <w:t xml:space="preserve"> </w:t>
      </w:r>
      <w:r w:rsidRPr="00875447">
        <w:rPr>
          <w:color w:val="000000" w:themeColor="text1"/>
        </w:rPr>
        <w:t xml:space="preserve">от </w:t>
      </w:r>
      <w:r w:rsidRPr="00875447" w:rsidR="001A5E31">
        <w:rPr>
          <w:color w:val="000000" w:themeColor="text1"/>
        </w:rPr>
        <w:t>19</w:t>
      </w:r>
      <w:r w:rsidRPr="00875447">
        <w:rPr>
          <w:color w:val="000000" w:themeColor="text1"/>
        </w:rPr>
        <w:t>.</w:t>
      </w:r>
      <w:r w:rsidRPr="00875447" w:rsidR="00460184">
        <w:rPr>
          <w:color w:val="000000" w:themeColor="text1"/>
        </w:rPr>
        <w:t>09</w:t>
      </w:r>
      <w:r w:rsidRPr="00875447">
        <w:rPr>
          <w:color w:val="000000" w:themeColor="text1"/>
        </w:rPr>
        <w:t xml:space="preserve">.2023, вступившим в законную силу </w:t>
      </w:r>
      <w:r w:rsidRPr="00875447" w:rsidR="001A5E31">
        <w:rPr>
          <w:color w:val="000000" w:themeColor="text1"/>
        </w:rPr>
        <w:t xml:space="preserve">25.10.2023 </w:t>
      </w:r>
      <w:r w:rsidRPr="00875447">
        <w:rPr>
          <w:color w:val="000000" w:themeColor="text1"/>
        </w:rPr>
        <w:t>Джафаров Д.Д.</w:t>
      </w:r>
      <w:r w:rsidRPr="00875447">
        <w:rPr>
          <w:color w:val="000000" w:themeColor="text1"/>
        </w:rPr>
        <w:t xml:space="preserve"> привлечен к административной ответственности по </w:t>
      </w:r>
      <w:hyperlink r:id="rId5" w:anchor="/document/12125267/entry/121504" w:history="1">
        <w:r w:rsidRPr="00875447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875447">
        <w:rPr>
          <w:color w:val="000000" w:themeColor="text1"/>
        </w:rPr>
        <w:t> Кодекса Российской Федерации об административных правонарушениях.</w:t>
      </w:r>
    </w:p>
    <w:p w:rsidR="0086689F" w:rsidRPr="00875447" w:rsidP="0086689F" w14:paraId="22181E33" w14:textId="54367B0A">
      <w:pPr>
        <w:widowControl w:val="0"/>
        <w:ind w:firstLine="567"/>
        <w:jc w:val="both"/>
        <w:rPr>
          <w:color w:val="000000" w:themeColor="text1"/>
        </w:rPr>
      </w:pPr>
      <w:r w:rsidRPr="00875447">
        <w:rPr>
          <w:color w:val="000000" w:themeColor="text1"/>
        </w:rPr>
        <w:t xml:space="preserve">В судебное заседание </w:t>
      </w:r>
      <w:r w:rsidRPr="00875447" w:rsidR="003179B7">
        <w:rPr>
          <w:color w:val="000000" w:themeColor="text1"/>
        </w:rPr>
        <w:t>Джафаров Д.Д.</w:t>
      </w:r>
      <w:r w:rsidRPr="00875447">
        <w:rPr>
          <w:color w:val="000000" w:themeColor="text1"/>
        </w:rPr>
        <w:t>,</w:t>
      </w:r>
      <w:r w:rsidRPr="00875447" w:rsidR="0095141E">
        <w:rPr>
          <w:color w:val="000000" w:themeColor="text1"/>
        </w:rPr>
        <w:t xml:space="preserve"> его защитник Конев Т.Р.,</w:t>
      </w:r>
      <w:r w:rsidRPr="00875447">
        <w:rPr>
          <w:color w:val="000000" w:themeColor="text1"/>
        </w:rPr>
        <w:t xml:space="preserve"> извещенны</w:t>
      </w:r>
      <w:r w:rsidRPr="00875447" w:rsidR="0095141E">
        <w:rPr>
          <w:color w:val="000000" w:themeColor="text1"/>
        </w:rPr>
        <w:t>е</w:t>
      </w:r>
      <w:r w:rsidRPr="00875447">
        <w:rPr>
          <w:color w:val="000000" w:themeColor="text1"/>
        </w:rPr>
        <w:t xml:space="preserve"> надлежащим образом о </w:t>
      </w:r>
      <w:r w:rsidRPr="00875447">
        <w:rPr>
          <w:color w:val="000000" w:themeColor="text1"/>
        </w:rPr>
        <w:t>времени и месте рассмотрения административного материала, не явил</w:t>
      </w:r>
      <w:r w:rsidRPr="00875447" w:rsidR="0095141E">
        <w:rPr>
          <w:color w:val="000000" w:themeColor="text1"/>
        </w:rPr>
        <w:t>ись</w:t>
      </w:r>
      <w:r w:rsidRPr="00875447">
        <w:rPr>
          <w:color w:val="000000" w:themeColor="text1"/>
        </w:rPr>
        <w:t>, о причинах неявки суд не уведомил</w:t>
      </w:r>
      <w:r w:rsidRPr="00875447" w:rsidR="0095141E">
        <w:rPr>
          <w:color w:val="000000" w:themeColor="text1"/>
        </w:rPr>
        <w:t>и</w:t>
      </w:r>
      <w:r w:rsidRPr="00875447">
        <w:rPr>
          <w:color w:val="000000" w:themeColor="text1"/>
        </w:rPr>
        <w:t>, ходатайств об отложении дела от н</w:t>
      </w:r>
      <w:r w:rsidRPr="00875447" w:rsidR="0095141E">
        <w:rPr>
          <w:color w:val="000000" w:themeColor="text1"/>
        </w:rPr>
        <w:t>их</w:t>
      </w:r>
      <w:r w:rsidRPr="00875447">
        <w:rPr>
          <w:color w:val="000000" w:themeColor="text1"/>
        </w:rPr>
        <w:t xml:space="preserve"> не поступало. </w:t>
      </w:r>
    </w:p>
    <w:p w:rsidR="00F37C80" w:rsidRPr="00875447" w:rsidP="00F37C80" w14:paraId="5968D9F0" w14:textId="316B6DC6">
      <w:pPr>
        <w:ind w:firstLine="567"/>
        <w:jc w:val="both"/>
        <w:rPr>
          <w:color w:val="000000"/>
        </w:rPr>
      </w:pPr>
      <w:r w:rsidRPr="00875447">
        <w:rPr>
          <w:color w:val="000000"/>
        </w:rPr>
        <w:t>Джафаров Д.Д.</w:t>
      </w:r>
      <w:r w:rsidRPr="00875447">
        <w:rPr>
          <w:color w:val="000000" w:themeColor="text1"/>
        </w:rPr>
        <w:t xml:space="preserve"> </w:t>
      </w:r>
      <w:r w:rsidRPr="00875447">
        <w:rPr>
          <w:color w:val="000000"/>
        </w:rPr>
        <w:t>о времени и месте рассмотре</w:t>
      </w:r>
      <w:r w:rsidRPr="00875447">
        <w:rPr>
          <w:color w:val="000000"/>
        </w:rPr>
        <w:t xml:space="preserve">ния административного материала извещен посредством СМС-сообщения, </w:t>
      </w:r>
      <w:r w:rsidRPr="00875447">
        <w:rPr>
          <w:color w:val="000000"/>
        </w:rPr>
        <w:t xml:space="preserve">поскольку имеется его </w:t>
      </w:r>
      <w:r w:rsidRPr="00875447">
        <w:rPr>
          <w:color w:val="000000"/>
        </w:rPr>
        <w:t>согласи</w:t>
      </w:r>
      <w:r w:rsidRPr="00875447">
        <w:rPr>
          <w:color w:val="000000"/>
        </w:rPr>
        <w:t xml:space="preserve">е </w:t>
      </w:r>
      <w:r w:rsidRPr="00875447">
        <w:rPr>
          <w:color w:val="000000"/>
        </w:rPr>
        <w:t>на уведомление таким способом</w:t>
      </w:r>
      <w:r w:rsidRPr="00875447">
        <w:rPr>
          <w:color w:val="000000"/>
        </w:rPr>
        <w:t>.</w:t>
      </w:r>
    </w:p>
    <w:p w:rsidR="00943F3F" w:rsidRPr="00875447" w:rsidP="00020ACE" w14:paraId="30F9EB3F" w14:textId="4E4CDD4A">
      <w:pPr>
        <w:ind w:firstLine="567"/>
        <w:jc w:val="both"/>
        <w:rPr>
          <w:color w:val="000000"/>
        </w:rPr>
      </w:pPr>
      <w:r w:rsidRPr="00875447">
        <w:rPr>
          <w:color w:val="000000"/>
        </w:rPr>
        <w:t>Защитник Конев Т.Р.</w:t>
      </w:r>
      <w:r w:rsidRPr="00875447">
        <w:rPr>
          <w:color w:val="000000"/>
        </w:rPr>
        <w:t xml:space="preserve"> извещал</w:t>
      </w:r>
      <w:r w:rsidRPr="00875447">
        <w:rPr>
          <w:color w:val="000000"/>
        </w:rPr>
        <w:t>ся</w:t>
      </w:r>
      <w:r w:rsidRPr="00875447">
        <w:rPr>
          <w:color w:val="000000"/>
        </w:rPr>
        <w:t xml:space="preserve"> надлежащим образом, посредством направления телеграммы в адрес места </w:t>
      </w:r>
      <w:r w:rsidRPr="00875447">
        <w:rPr>
          <w:color w:val="000000"/>
        </w:rPr>
        <w:t>ж</w:t>
      </w:r>
      <w:r w:rsidRPr="00875447">
        <w:rPr>
          <w:color w:val="000000"/>
        </w:rPr>
        <w:t>ительства</w:t>
      </w:r>
      <w:r w:rsidRPr="00875447">
        <w:rPr>
          <w:color w:val="000000"/>
        </w:rPr>
        <w:t xml:space="preserve">, указанный в </w:t>
      </w:r>
      <w:r w:rsidRPr="00875447">
        <w:rPr>
          <w:color w:val="000000"/>
        </w:rPr>
        <w:t>доверенности</w:t>
      </w:r>
      <w:r w:rsidRPr="00875447">
        <w:rPr>
          <w:color w:val="000000"/>
        </w:rPr>
        <w:t>.</w:t>
      </w:r>
      <w:r w:rsidRPr="00875447">
        <w:rPr>
          <w:color w:val="000000"/>
        </w:rPr>
        <w:t xml:space="preserve"> </w:t>
      </w:r>
      <w:r w:rsidRPr="00875447">
        <w:rPr>
          <w:color w:val="000000"/>
        </w:rPr>
        <w:t>Согласно уведомлению</w:t>
      </w:r>
      <w:r w:rsidRPr="00875447">
        <w:rPr>
          <w:color w:val="000000"/>
        </w:rPr>
        <w:t xml:space="preserve"> о получении телеграммы, телеграмм</w:t>
      </w:r>
      <w:r w:rsidRPr="00875447" w:rsidR="00020ACE">
        <w:rPr>
          <w:color w:val="000000"/>
        </w:rPr>
        <w:t>а</w:t>
      </w:r>
      <w:r w:rsidRPr="00875447">
        <w:rPr>
          <w:color w:val="000000"/>
        </w:rPr>
        <w:t xml:space="preserve"> </w:t>
      </w:r>
      <w:r w:rsidRPr="00875447" w:rsidR="00020ACE">
        <w:rPr>
          <w:color w:val="000000"/>
        </w:rPr>
        <w:t xml:space="preserve">30.07.2024 доставлена Коневу Т.Р., не вручена, квартира закрыта, адресат по извещению за телеграммой не является.  </w:t>
      </w:r>
    </w:p>
    <w:p w:rsidR="00943F3F" w:rsidRPr="00875447" w:rsidP="00943F3F" w14:paraId="7EC29DCF" w14:textId="515FF4AA">
      <w:pPr>
        <w:ind w:firstLine="567"/>
        <w:jc w:val="both"/>
        <w:rPr>
          <w:color w:val="000000"/>
        </w:rPr>
      </w:pPr>
      <w:r w:rsidRPr="00875447">
        <w:rPr>
          <w:color w:val="000000"/>
        </w:rPr>
        <w:t>В силу </w:t>
      </w:r>
      <w:hyperlink r:id="rId5" w:anchor="/document/12139487/entry/6" w:history="1">
        <w:r w:rsidRPr="00875447">
          <w:rPr>
            <w:color w:val="000000"/>
          </w:rPr>
          <w:t>п. 6</w:t>
        </w:r>
      </w:hyperlink>
      <w:r w:rsidRPr="00875447">
        <w:rPr>
          <w:color w:val="000000"/>
        </w:rPr>
        <w:t> Постановления Пленума Верховного Суда Российской Федерации от 24 марта 2005 года N 5 "О некоторых вопросах, возникающих у судов при применении </w:t>
      </w:r>
      <w:hyperlink r:id="rId5" w:anchor="/document/12125267/entry/0" w:history="1">
        <w:r w:rsidRPr="00875447">
          <w:rPr>
            <w:color w:val="000000"/>
          </w:rPr>
          <w:t>Кодекса Российской Феде</w:t>
        </w:r>
        <w:r w:rsidRPr="00875447">
          <w:rPr>
            <w:color w:val="000000"/>
          </w:rPr>
          <w:t>рации об административных правонарушениях</w:t>
        </w:r>
      </w:hyperlink>
      <w:r w:rsidRPr="00875447" w:rsidR="00020ACE">
        <w:rPr>
          <w:color w:val="000000"/>
        </w:rPr>
        <w:t>", в целях соблюдения установленных </w:t>
      </w:r>
      <w:hyperlink r:id="rId6" w:anchor="/document/12125267/entry/296" w:history="1">
        <w:r w:rsidRPr="00875447" w:rsidR="00020ACE">
          <w:rPr>
            <w:rStyle w:val="Hyperlink"/>
            <w:color w:val="auto"/>
            <w:u w:val="none"/>
          </w:rPr>
          <w:t>статьей 29.6</w:t>
        </w:r>
      </w:hyperlink>
      <w:r w:rsidRPr="00875447" w:rsidR="00020ACE">
        <w:t> 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 </w:t>
      </w:r>
      <w:hyperlink r:id="rId6" w:anchor="/document/12125267/entry/0" w:history="1">
        <w:r w:rsidRPr="00875447" w:rsidR="00020ACE">
          <w:rPr>
            <w:rStyle w:val="Hyperlink"/>
            <w:color w:val="auto"/>
            <w:u w:val="none"/>
          </w:rPr>
          <w:t>КоАП</w:t>
        </w:r>
      </w:hyperlink>
      <w:r w:rsidRPr="00875447" w:rsidR="00020ACE">
        <w:rPr>
          <w:color w:val="000000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20ACE" w:rsidRPr="00875447" w:rsidP="00943F3F" w14:paraId="54C99EEE" w14:textId="668F019F">
      <w:pPr>
        <w:ind w:firstLine="567"/>
        <w:jc w:val="both"/>
        <w:rPr>
          <w:color w:val="000000"/>
        </w:rPr>
      </w:pPr>
      <w:r w:rsidRPr="00875447">
        <w:rPr>
          <w:color w:val="000000"/>
        </w:rPr>
        <w:t>Защитник</w:t>
      </w:r>
      <w:r w:rsidRPr="00875447">
        <w:rPr>
          <w:color w:val="000000"/>
        </w:rPr>
        <w:t xml:space="preserve">, будучи осведомленным о том, что в отношении </w:t>
      </w:r>
      <w:r w:rsidRPr="00875447">
        <w:rPr>
          <w:color w:val="000000"/>
        </w:rPr>
        <w:t xml:space="preserve">Джафарова Д.Д. </w:t>
      </w:r>
      <w:r w:rsidRPr="00875447">
        <w:rPr>
          <w:color w:val="000000"/>
        </w:rPr>
        <w:t>ведется произ</w:t>
      </w:r>
      <w:r w:rsidRPr="00875447">
        <w:rPr>
          <w:color w:val="000000"/>
        </w:rPr>
        <w:t>водство по делу об административном правонарушении, на телефонные звонки не отвечал, по извещению отделения почтовой связи за получением телеграммы не явился, от ее своевременного получения уклонился.</w:t>
      </w:r>
    </w:p>
    <w:p w:rsidR="0086689F" w:rsidRPr="00875447" w:rsidP="0095141E" w14:paraId="124B4B32" w14:textId="29B03720">
      <w:pPr>
        <w:widowControl w:val="0"/>
        <w:autoSpaceDE w:val="0"/>
        <w:autoSpaceDN w:val="0"/>
        <w:adjustRightInd w:val="0"/>
        <w:ind w:firstLine="567"/>
        <w:jc w:val="both"/>
      </w:pPr>
      <w:r w:rsidRPr="00875447"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875447"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75447" w:rsidR="0095141E">
        <w:t xml:space="preserve">Джафарова Д.Д. </w:t>
      </w:r>
      <w:r w:rsidRPr="00875447">
        <w:rPr>
          <w:color w:val="000000" w:themeColor="text1"/>
        </w:rPr>
        <w:t>в его отсутствие</w:t>
      </w:r>
      <w:r w:rsidRPr="00875447" w:rsidR="0095141E">
        <w:rPr>
          <w:color w:val="000000" w:themeColor="text1"/>
        </w:rPr>
        <w:t>, и отсутствие защитника</w:t>
      </w:r>
      <w:r w:rsidRPr="00875447">
        <w:rPr>
          <w:color w:val="000000" w:themeColor="text1"/>
        </w:rPr>
        <w:t>.</w:t>
      </w:r>
    </w:p>
    <w:p w:rsidR="00E405EE" w:rsidRPr="00875447" w:rsidP="00611D6A" w14:paraId="45094565" w14:textId="4F906975">
      <w:pPr>
        <w:widowControl w:val="0"/>
        <w:ind w:firstLine="567"/>
        <w:jc w:val="both"/>
      </w:pPr>
      <w:r w:rsidRPr="00875447">
        <w:t>Мировой судья, исследовав письменные материалы дела, считает, что</w:t>
      </w:r>
      <w:r w:rsidRPr="00875447" w:rsidR="00611D6A">
        <w:t xml:space="preserve"> </w:t>
      </w:r>
      <w:r w:rsidRPr="00875447">
        <w:t xml:space="preserve">вина </w:t>
      </w:r>
      <w:r w:rsidRPr="00875447" w:rsidR="003179B7">
        <w:t>Джафарова Д.Д.</w:t>
      </w:r>
      <w:r w:rsidRPr="00875447" w:rsidR="00611D6A">
        <w:t xml:space="preserve"> в совершении правонарушения полностью доказана и подтверждается следующими доказательствами</w:t>
      </w:r>
      <w:r w:rsidRPr="00875447">
        <w:t>:</w:t>
      </w:r>
    </w:p>
    <w:p w:rsidR="00E405EE" w:rsidRPr="00875447" w:rsidP="004B4CA6" w14:paraId="192ADF8C" w14:textId="0DA4AEEC">
      <w:pPr>
        <w:widowControl w:val="0"/>
        <w:autoSpaceDE w:val="0"/>
        <w:autoSpaceDN w:val="0"/>
        <w:adjustRightInd w:val="0"/>
        <w:ind w:firstLine="709"/>
        <w:jc w:val="both"/>
      </w:pPr>
      <w:r w:rsidRPr="00875447">
        <w:t xml:space="preserve">- </w:t>
      </w:r>
      <w:r w:rsidRPr="00875447" w:rsidR="00FC1E2A">
        <w:t xml:space="preserve">протоколом об административном правонарушении </w:t>
      </w:r>
      <w:r w:rsidRPr="00875447" w:rsidR="00121407">
        <w:t>86 ХМ 589830</w:t>
      </w:r>
      <w:r w:rsidRPr="00875447" w:rsidR="00FC1E2A">
        <w:t xml:space="preserve"> от </w:t>
      </w:r>
      <w:r w:rsidRPr="00875447" w:rsidR="008823E0">
        <w:t>19</w:t>
      </w:r>
      <w:r w:rsidRPr="00875447" w:rsidR="00923BD0">
        <w:t>.</w:t>
      </w:r>
      <w:r w:rsidRPr="00875447" w:rsidR="00603C70">
        <w:t>05</w:t>
      </w:r>
      <w:r w:rsidRPr="00875447" w:rsidR="00923BD0">
        <w:t>.2024</w:t>
      </w:r>
      <w:r w:rsidRPr="00875447" w:rsidR="00FC1E2A">
        <w:t xml:space="preserve">, согласно которому </w:t>
      </w:r>
      <w:r w:rsidRPr="00875447" w:rsidR="00FB350A">
        <w:t xml:space="preserve">Джафаров Д.Д., 19.05.2024 в 14:42, на 39 км а/д Нефтеюганск-Сургут, Нефтеюганского района, ХМАО-Югры, управляя транспортным средством </w:t>
      </w:r>
      <w:r w:rsidRPr="00875447" w:rsidR="00875447">
        <w:t>***</w:t>
      </w:r>
      <w:r w:rsidRPr="00875447" w:rsidR="00FB350A">
        <w:t xml:space="preserve">, г/н </w:t>
      </w:r>
      <w:r w:rsidRPr="00875447" w:rsidR="00875447">
        <w:t>***</w:t>
      </w:r>
      <w:r w:rsidRPr="00875447" w:rsidR="00FB350A">
        <w:t xml:space="preserve">, совершил обгон транспортного средства </w:t>
      </w:r>
      <w:r w:rsidRPr="00875447" w:rsidR="00875447">
        <w:t>***</w:t>
      </w:r>
      <w:r w:rsidRPr="00875447" w:rsidR="00FB350A">
        <w:t xml:space="preserve">, г/н </w:t>
      </w:r>
      <w:r w:rsidRPr="00875447" w:rsidR="00875447">
        <w:t>***</w:t>
      </w:r>
      <w:r w:rsidRPr="00875447" w:rsidR="00FB350A">
        <w:t xml:space="preserve"> в составе полуприцепа Кроне </w:t>
      </w:r>
      <w:r w:rsidRPr="00875447" w:rsidR="00875447">
        <w:t>***</w:t>
      </w:r>
      <w:r w:rsidRPr="00875447" w:rsidR="00FB350A">
        <w:t>, в зоне действия дорожного знака 3.20 «Обгон запрещен», с выездом на полосу дороги, предназначенную для встречного движения, чем нарушил п.1.3  Правил дорожного движения Российской Федерации, утвержденных постановлением Правительства Российской Федерации от 23.10.1993 № 1090. Данное правонарушение совершено повторно</w:t>
      </w:r>
      <w:r w:rsidRPr="00875447" w:rsidR="004B4CA6">
        <w:t xml:space="preserve"> в течение </w:t>
      </w:r>
      <w:r w:rsidRPr="00875447" w:rsidR="004B4CA6">
        <w:t xml:space="preserve">года  </w:t>
      </w:r>
      <w:r w:rsidRPr="00875447" w:rsidR="00FB350A">
        <w:t>№</w:t>
      </w:r>
      <w:r w:rsidRPr="00875447" w:rsidR="00FB350A">
        <w:t>18810586230919061229 от 19.09.2023, вступившим в законную силу 25.10.2023 Джафаров Д.Д. привлечен к административной ответственности по </w:t>
      </w:r>
      <w:hyperlink r:id="rId5" w:anchor="/document/12125267/entry/121504" w:history="1">
        <w:r w:rsidRPr="00875447" w:rsidR="00FB350A">
          <w:rPr>
            <w:rStyle w:val="Hyperlink"/>
            <w:color w:val="auto"/>
            <w:u w:val="none"/>
          </w:rPr>
          <w:t>части 4 статьи 12.15</w:t>
        </w:r>
      </w:hyperlink>
      <w:r w:rsidRPr="00875447" w:rsidR="00FB350A">
        <w:t> Кодекса Российской Федерации об административных правонарушениях</w:t>
      </w:r>
      <w:r w:rsidRPr="00875447">
        <w:t>;</w:t>
      </w:r>
    </w:p>
    <w:p w:rsidR="008823E0" w:rsidRPr="00875447" w:rsidP="008823E0" w14:paraId="1019A562" w14:textId="0B0092A0">
      <w:pPr>
        <w:widowControl w:val="0"/>
        <w:autoSpaceDE w:val="0"/>
        <w:autoSpaceDN w:val="0"/>
        <w:adjustRightInd w:val="0"/>
        <w:ind w:firstLine="567"/>
        <w:jc w:val="both"/>
      </w:pPr>
      <w:r w:rsidRPr="00875447">
        <w:t xml:space="preserve">- постановлением по делу об административном правонарушении </w:t>
      </w:r>
      <w:r w:rsidRPr="00875447" w:rsidR="00EE42BD">
        <w:t>№18810586230919061229 от 19.09.2023</w:t>
      </w:r>
      <w:r w:rsidRPr="00875447">
        <w:t xml:space="preserve">, согласно которому </w:t>
      </w:r>
      <w:r w:rsidRPr="00875447" w:rsidR="003179B7">
        <w:t>Джафаров Д.Д.</w:t>
      </w:r>
      <w:r w:rsidRPr="00875447">
        <w:t xml:space="preserve"> привлечен к административной ответственности по ч. 4 ст.12.15 КоАП РФ и ему назначено наказание в виде штрафа в размере 5 000 рублей. Постановление вступило в законную силу </w:t>
      </w:r>
      <w:r w:rsidRPr="00875447" w:rsidR="00EE42BD">
        <w:t>25.10.2023</w:t>
      </w:r>
      <w:r w:rsidRPr="00875447">
        <w:t xml:space="preserve">; </w:t>
      </w:r>
    </w:p>
    <w:p w:rsidR="006D226D" w:rsidRPr="00875447" w:rsidP="002124E6" w14:paraId="111072AD" w14:textId="1E2FC4C1">
      <w:pPr>
        <w:widowControl w:val="0"/>
        <w:autoSpaceDE w:val="0"/>
        <w:autoSpaceDN w:val="0"/>
        <w:adjustRightInd w:val="0"/>
        <w:ind w:firstLine="567"/>
        <w:jc w:val="both"/>
      </w:pPr>
      <w:r w:rsidRPr="00875447">
        <w:t xml:space="preserve">- схемой </w:t>
      </w:r>
      <w:r w:rsidRPr="00875447" w:rsidR="00611D6A">
        <w:t xml:space="preserve">совершения административного правонарушения, из которой следует, что </w:t>
      </w:r>
      <w:r w:rsidRPr="00875447" w:rsidR="003179B7">
        <w:t>Джафаров Д.Д.</w:t>
      </w:r>
      <w:r w:rsidRPr="00875447" w:rsidR="007E3531">
        <w:t xml:space="preserve">, </w:t>
      </w:r>
      <w:r w:rsidRPr="00875447" w:rsidR="00EE42BD">
        <w:t xml:space="preserve">19.05.2024 в 14:42, на 39 км а/д Нефтеюганск-Сургут, Нефтеюганского района, управляя транспортным средством </w:t>
      </w:r>
      <w:r w:rsidRPr="00875447" w:rsidR="00875447">
        <w:t>***</w:t>
      </w:r>
      <w:r w:rsidRPr="00875447" w:rsidR="00EE42BD">
        <w:t xml:space="preserve">, г/н </w:t>
      </w:r>
      <w:r w:rsidRPr="00875447" w:rsidR="00875447">
        <w:t>***</w:t>
      </w:r>
      <w:r w:rsidRPr="00875447" w:rsidR="00EE42BD">
        <w:t xml:space="preserve">, совершил обгон транспортного средства </w:t>
      </w:r>
      <w:r w:rsidRPr="00875447" w:rsidR="00875447">
        <w:t>***</w:t>
      </w:r>
      <w:r w:rsidRPr="00875447" w:rsidR="00EE42BD">
        <w:t xml:space="preserve">, г/н </w:t>
      </w:r>
      <w:r w:rsidRPr="00875447" w:rsidR="00875447">
        <w:t>**</w:t>
      </w:r>
      <w:r w:rsidRPr="00875447" w:rsidR="00875447">
        <w:t xml:space="preserve">* </w:t>
      </w:r>
      <w:r w:rsidRPr="00875447" w:rsidR="00EE42BD">
        <w:t xml:space="preserve"> в</w:t>
      </w:r>
      <w:r w:rsidRPr="00875447" w:rsidR="00EE42BD">
        <w:t xml:space="preserve"> составе полуприцепа Кроне </w:t>
      </w:r>
      <w:r w:rsidRPr="00875447" w:rsidR="00875447">
        <w:t>***</w:t>
      </w:r>
      <w:r w:rsidRPr="00875447" w:rsidR="00EE42BD">
        <w:t>, в зоне действия дорожного знака 3.20 «Обгон запрещен», с выездом на полосу дороги, предназначенную для встречного движения</w:t>
      </w:r>
      <w:r w:rsidRPr="00875447" w:rsidR="00FC514A">
        <w:t xml:space="preserve">. Со схемой </w:t>
      </w:r>
      <w:r w:rsidRPr="00875447" w:rsidR="003179B7">
        <w:t>Джафаров Д.Д.</w:t>
      </w:r>
      <w:r w:rsidRPr="00875447" w:rsidR="00FC514A">
        <w:t xml:space="preserve"> </w:t>
      </w:r>
      <w:r w:rsidRPr="00875447" w:rsidR="00EE42BD">
        <w:t>ознакомлен</w:t>
      </w:r>
      <w:r w:rsidRPr="00875447" w:rsidR="00923BD0">
        <w:t>;</w:t>
      </w:r>
    </w:p>
    <w:p w:rsidR="00743F6A" w:rsidRPr="00875447" w:rsidP="00743F6A" w14:paraId="6DB02083" w14:textId="7D4F1E3B">
      <w:pPr>
        <w:ind w:firstLine="567"/>
        <w:jc w:val="both"/>
        <w:rPr>
          <w:color w:val="000000" w:themeColor="text1"/>
        </w:rPr>
      </w:pPr>
      <w:r w:rsidRPr="00875447">
        <w:t xml:space="preserve">- </w:t>
      </w:r>
      <w:r w:rsidRPr="00875447" w:rsidR="00EE42BD">
        <w:t xml:space="preserve">проектом дорожного движения на автомобильной дороге общего пользования федерального значения Р-404 Тюмень-Тобольск-Ханты-Мансийск, подъезд к г. Сургут на участке км 0+000-км 38+295, </w:t>
      </w:r>
      <w:r w:rsidRPr="00875447">
        <w:t xml:space="preserve">согласно которой на </w:t>
      </w:r>
      <w:r w:rsidRPr="00875447" w:rsidR="00EE42BD">
        <w:t xml:space="preserve">39 </w:t>
      </w:r>
      <w:r w:rsidRPr="00875447" w:rsidR="00EE42BD">
        <w:t>км</w:t>
      </w:r>
      <w:r w:rsidRPr="00875447" w:rsidR="00EE42BD">
        <w:t xml:space="preserve"> а/д Нефтеюганск-Сургут</w:t>
      </w:r>
      <w:r w:rsidRPr="00875447">
        <w:rPr>
          <w:color w:val="000000" w:themeColor="text1"/>
        </w:rPr>
        <w:t>, распространяется действие дорожного знака 3.20 «Обгон запрещен»;</w:t>
      </w:r>
    </w:p>
    <w:p w:rsidR="00B251F5" w:rsidRPr="00875447" w:rsidP="00E61D58" w14:paraId="35814858" w14:textId="46600A42">
      <w:pPr>
        <w:ind w:firstLine="567"/>
        <w:jc w:val="both"/>
      </w:pPr>
      <w:r w:rsidRPr="00875447">
        <w:t xml:space="preserve">- </w:t>
      </w:r>
      <w:r w:rsidRPr="00875447">
        <w:t>рапортом</w:t>
      </w:r>
      <w:r w:rsidRPr="00875447" w:rsidR="00743F6A">
        <w:t xml:space="preserve"> ст. инспектора ДПС </w:t>
      </w:r>
      <w:r w:rsidRPr="00875447">
        <w:t>взвода 1 роты №2 ОБ ДПС Г</w:t>
      </w:r>
      <w:r w:rsidRPr="00875447" w:rsidR="00743F6A">
        <w:t xml:space="preserve">ИБДД </w:t>
      </w:r>
      <w:r w:rsidRPr="00875447">
        <w:t>У</w:t>
      </w:r>
      <w:r w:rsidRPr="00875447" w:rsidR="00743F6A">
        <w:t>МВД России по</w:t>
      </w:r>
      <w:r w:rsidRPr="00875447">
        <w:t xml:space="preserve"> ХМАО-Югре</w:t>
      </w:r>
      <w:r w:rsidRPr="00875447" w:rsidR="00E61D58">
        <w:t xml:space="preserve"> Безгодько Р.И.</w:t>
      </w:r>
      <w:r w:rsidRPr="00875447" w:rsidR="00E61D58">
        <w:t xml:space="preserve">, </w:t>
      </w:r>
      <w:r w:rsidRPr="00875447" w:rsidR="00E60664">
        <w:t xml:space="preserve"> из</w:t>
      </w:r>
      <w:r w:rsidRPr="00875447" w:rsidR="00E60664">
        <w:t xml:space="preserve"> которого следует, что</w:t>
      </w:r>
      <w:r w:rsidRPr="00875447">
        <w:t xml:space="preserve"> </w:t>
      </w:r>
      <w:r w:rsidRPr="00875447">
        <w:t>Джафаров Д.Д., 19.05.2024 в 14:42, на 39 км а/д Нефтеюганск-Сургут, Нефтеюганского</w:t>
      </w:r>
      <w:r w:rsidRPr="00875447">
        <w:t xml:space="preserve"> района, ХМАО-Югры, управляя транспортным средством </w:t>
      </w:r>
      <w:r w:rsidRPr="00875447" w:rsidR="00875447">
        <w:t>***</w:t>
      </w:r>
      <w:r w:rsidRPr="00875447">
        <w:t xml:space="preserve">, г/н </w:t>
      </w:r>
      <w:r w:rsidRPr="00875447" w:rsidR="00875447">
        <w:t>***</w:t>
      </w:r>
      <w:r w:rsidRPr="00875447">
        <w:t xml:space="preserve">, совершил обгон транспортного средства </w:t>
      </w:r>
      <w:r w:rsidRPr="00875447" w:rsidR="00875447">
        <w:t>***</w:t>
      </w:r>
      <w:r w:rsidRPr="00875447">
        <w:t xml:space="preserve">, г/н </w:t>
      </w:r>
      <w:r w:rsidRPr="00875447" w:rsidR="00875447">
        <w:t>***</w:t>
      </w:r>
      <w:r w:rsidRPr="00875447">
        <w:t xml:space="preserve"> в составе полуприцепа </w:t>
      </w:r>
      <w:r w:rsidRPr="00875447" w:rsidR="00875447">
        <w:t>***</w:t>
      </w:r>
      <w:r w:rsidRPr="00875447">
        <w:t xml:space="preserve">, в зоне действия дорожного знака 3.20 «Обгон запрещен», с выездом на полосу </w:t>
      </w:r>
      <w:r w:rsidRPr="00875447">
        <w:t>дороги, предназначенную для встречного движения</w:t>
      </w:r>
      <w:r w:rsidRPr="00875447">
        <w:t>;</w:t>
      </w:r>
    </w:p>
    <w:p w:rsidR="00B251F5" w:rsidRPr="00875447" w:rsidP="00743F6A" w14:paraId="630EE1E6" w14:textId="5833319B">
      <w:pPr>
        <w:ind w:firstLine="567"/>
        <w:jc w:val="both"/>
      </w:pPr>
      <w:r w:rsidRPr="00875447">
        <w:t xml:space="preserve">- объяснениями свидетеля Турова А.И., из которых следует, что </w:t>
      </w:r>
      <w:r w:rsidRPr="00875447" w:rsidR="00B7637F">
        <w:t xml:space="preserve">19.05.2024 он управлял т/с </w:t>
      </w:r>
      <w:r w:rsidRPr="00875447" w:rsidR="00875447">
        <w:t>***</w:t>
      </w:r>
      <w:r w:rsidRPr="00875447" w:rsidR="00B7637F">
        <w:t xml:space="preserve">, г/н </w:t>
      </w:r>
      <w:r w:rsidRPr="00875447" w:rsidR="00875447">
        <w:t>***</w:t>
      </w:r>
      <w:r w:rsidRPr="00875447" w:rsidR="00B7637F">
        <w:t xml:space="preserve"> в составе полуприцепа Кроне </w:t>
      </w:r>
      <w:r w:rsidRPr="00875447" w:rsidR="00875447">
        <w:t>***</w:t>
      </w:r>
      <w:r w:rsidRPr="00875447" w:rsidR="00B7637F">
        <w:t xml:space="preserve">, двигался по а/д Нефтеюганск-Сургут, в направлении г. Сургута, где на 39 км около 14:42  водитель </w:t>
      </w:r>
      <w:r w:rsidRPr="00875447" w:rsidR="00875447">
        <w:t>***</w:t>
      </w:r>
      <w:r w:rsidRPr="00875447" w:rsidR="00B7637F">
        <w:t xml:space="preserve">, г/н </w:t>
      </w:r>
      <w:r w:rsidRPr="00875447" w:rsidR="00875447">
        <w:t>***</w:t>
      </w:r>
      <w:r w:rsidRPr="00875447" w:rsidR="00B7637F">
        <w:t xml:space="preserve">, двигавшийся в попутном направлении, совершил обгон его транспортного средства, в зоне действия дорожного знака 3.20 «Обгон запрещен», с выездом на полосу дороги, предназначенную для встречного движения, и возвращением на ранее занимаемую полосу движения. В момент обгона его транспортного средства он (Туров А.И.) двигался со скоростью </w:t>
      </w:r>
      <w:r w:rsidRPr="00875447" w:rsidR="003D5821">
        <w:t>70-80 км/час, указатель поворота не включал, движение по обочине не осуществлял;</w:t>
      </w:r>
      <w:r w:rsidRPr="00875447" w:rsidR="00B7637F">
        <w:t xml:space="preserve"> </w:t>
      </w:r>
    </w:p>
    <w:p w:rsidR="006D226D" w:rsidRPr="00875447" w:rsidP="00E11895" w14:paraId="22903365" w14:textId="24653615">
      <w:pPr>
        <w:shd w:val="clear" w:color="auto" w:fill="FFFFFF"/>
        <w:tabs>
          <w:tab w:val="left" w:pos="854"/>
        </w:tabs>
        <w:ind w:right="14" w:firstLine="709"/>
        <w:contextualSpacing/>
        <w:jc w:val="both"/>
      </w:pPr>
      <w:r w:rsidRPr="00875447">
        <w:t>- реестром административ</w:t>
      </w:r>
      <w:r w:rsidRPr="00875447">
        <w:t>ных правонарушений.</w:t>
      </w:r>
    </w:p>
    <w:p w:rsidR="00187497" w:rsidRPr="00875447" w:rsidP="00E11895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875447">
        <w:rPr>
          <w:rFonts w:eastAsia="Arial Unicode MS"/>
        </w:rPr>
        <w:tab/>
      </w:r>
      <w:r w:rsidRPr="00875447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632632" w:rsidRPr="00875447" w:rsidP="00632632" w14:paraId="12F447C4" w14:textId="77777777">
      <w:pPr>
        <w:ind w:firstLine="720"/>
        <w:jc w:val="both"/>
        <w:rPr>
          <w:color w:val="000000"/>
          <w:shd w:val="clear" w:color="auto" w:fill="FFFFFF"/>
        </w:rPr>
      </w:pPr>
      <w:r w:rsidRPr="00875447">
        <w:rPr>
          <w:color w:val="000000"/>
          <w:shd w:val="clear" w:color="auto" w:fill="FFFFFF"/>
        </w:rPr>
        <w:t>Согласно ч. 5 с</w:t>
      </w:r>
      <w:r w:rsidRPr="00875447">
        <w:rPr>
          <w:color w:val="000000"/>
          <w:shd w:val="clear" w:color="auto" w:fill="FFFFFF"/>
        </w:rPr>
        <w:t>т. 12.15 Кодекса 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</w:t>
      </w:r>
      <w:r w:rsidRPr="00875447">
        <w:rPr>
          <w:color w:val="000000"/>
          <w:shd w:val="clear" w:color="auto" w:fill="FFFFFF"/>
        </w:rPr>
        <w:t>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632632" w:rsidRPr="00875447" w:rsidP="00632632" w14:paraId="4071EA0B" w14:textId="77777777">
      <w:pPr>
        <w:ind w:firstLine="720"/>
        <w:jc w:val="both"/>
        <w:rPr>
          <w:color w:val="000000"/>
          <w:shd w:val="clear" w:color="auto" w:fill="FFFFFF"/>
        </w:rPr>
      </w:pPr>
      <w:r w:rsidRPr="00875447">
        <w:rPr>
          <w:color w:val="000000"/>
          <w:shd w:val="clear" w:color="auto" w:fill="FFFFFF"/>
        </w:rPr>
        <w:t>Квалификации по ч. 5 ст. 12.15 Кодекса Российской Федерации об администрати</w:t>
      </w:r>
      <w:r w:rsidRPr="00875447">
        <w:rPr>
          <w:color w:val="000000"/>
          <w:shd w:val="clear" w:color="auto" w:fill="FFFFFF"/>
        </w:rPr>
        <w:t>вных правонарушениях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</w:t>
      </w:r>
      <w:r w:rsidRPr="00875447">
        <w:rPr>
          <w:color w:val="000000"/>
          <w:shd w:val="clear" w:color="auto" w:fill="FFFFFF"/>
        </w:rPr>
        <w:t>ения, предусмотренного ч. 4 ст. 12.15 Кодекса Российской Федерации об административных правонарушениях.</w:t>
      </w:r>
    </w:p>
    <w:p w:rsidR="00632632" w:rsidRPr="00875447" w:rsidP="00632632" w14:paraId="6D2C788B" w14:textId="77777777">
      <w:pPr>
        <w:ind w:firstLine="720"/>
        <w:jc w:val="both"/>
        <w:rPr>
          <w:color w:val="000000"/>
          <w:shd w:val="clear" w:color="auto" w:fill="FFFFFF"/>
        </w:rPr>
      </w:pPr>
      <w:r w:rsidRPr="00875447">
        <w:rPr>
          <w:color w:val="000000"/>
          <w:shd w:val="clear" w:color="auto" w:fill="FFFFFF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</w:t>
      </w:r>
      <w:r w:rsidRPr="00875447">
        <w:rPr>
          <w:color w:val="000000"/>
          <w:shd w:val="clear" w:color="auto" w:fill="FFFFFF"/>
        </w:rPr>
        <w:t>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32632" w:rsidRPr="00875447" w:rsidP="001A4461" w14:paraId="5E195073" w14:textId="77777777">
      <w:pPr>
        <w:ind w:firstLine="540"/>
        <w:jc w:val="both"/>
        <w:rPr>
          <w:color w:val="000000"/>
          <w:shd w:val="clear" w:color="auto" w:fill="FFFFFF"/>
        </w:rPr>
      </w:pPr>
      <w:r w:rsidRPr="00875447">
        <w:rPr>
          <w:color w:val="000000"/>
          <w:shd w:val="clear" w:color="auto" w:fill="FFFFFF"/>
        </w:rPr>
        <w:t>Согласно приложению 1 к Правилам дорожного движения РФ, «Дорожные знак</w:t>
      </w:r>
      <w:r w:rsidRPr="00875447">
        <w:rPr>
          <w:color w:val="000000"/>
          <w:shd w:val="clear" w:color="auto" w:fill="FFFFFF"/>
        </w:rPr>
        <w:t>и, запрещающие знаки», в зоне действия дорожного знака 3.20 «Обгон запрещен»,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A4461" w:rsidRPr="00875447" w:rsidP="001A4461" w14:paraId="0EAB0ACA" w14:textId="77777777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 xml:space="preserve">Из пункта </w:t>
      </w:r>
      <w:hyperlink r:id="rId7" w:history="1">
        <w:r w:rsidRPr="00875447">
          <w:rPr>
            <w:rStyle w:val="Hyperlink"/>
            <w:color w:val="auto"/>
            <w:u w:val="none"/>
            <w:shd w:val="clear" w:color="auto" w:fill="FFFFFF"/>
          </w:rPr>
          <w:t>п. 9.1 (1)</w:t>
        </w:r>
      </w:hyperlink>
      <w:r w:rsidRPr="00875447">
        <w:rPr>
          <w:shd w:val="clear" w:color="auto" w:fill="FFFFFF"/>
        </w:rPr>
        <w:t xml:space="preserve"> Правил дорожного движения РФ следует, что на любых дорогах с двусторонним движением запрещ</w:t>
      </w:r>
      <w:r w:rsidRPr="00875447">
        <w:rPr>
          <w:shd w:val="clear" w:color="auto" w:fill="FFFFFF"/>
        </w:rPr>
        <w:t>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A4461" w:rsidRPr="00875447" w:rsidP="001A4461" w14:paraId="52C98F2B" w14:textId="77777777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>Вместе с тем, из объема инкриминируемых лиц</w:t>
      </w:r>
      <w:r w:rsidRPr="00875447">
        <w:rPr>
          <w:shd w:val="clear" w:color="auto" w:fill="FFFFFF"/>
        </w:rPr>
        <w:t xml:space="preserve">у нарушений Правил дорожного движения Российской Федерации следует исключить  нарушение </w:t>
      </w:r>
      <w:hyperlink r:id="rId8" w:history="1">
        <w:r w:rsidRPr="00875447">
          <w:rPr>
            <w:rStyle w:val="Hyperlink"/>
            <w:color w:val="auto"/>
            <w:u w:val="none"/>
            <w:shd w:val="clear" w:color="auto" w:fill="FFFFFF"/>
          </w:rPr>
          <w:t xml:space="preserve">п. 9.1(1) </w:t>
        </w:r>
      </w:hyperlink>
      <w:r w:rsidRPr="00875447">
        <w:rPr>
          <w:shd w:val="clear" w:color="auto" w:fill="FFFFFF"/>
        </w:rPr>
        <w:t>П</w:t>
      </w:r>
      <w:r w:rsidRPr="00875447">
        <w:rPr>
          <w:shd w:val="clear" w:color="auto" w:fill="FFFFFF"/>
        </w:rPr>
        <w:t>равил дорожного движения Российской Федерации, поскольку в протоколе об административном правонарушении не отражено нарушение дорожной разметки, устанавливающей запрет на выезд на полосу встречного движения. Кроме того, на схеме места совершения администра</w:t>
      </w:r>
      <w:r w:rsidRPr="00875447">
        <w:rPr>
          <w:shd w:val="clear" w:color="auto" w:fill="FFFFFF"/>
        </w:rPr>
        <w:t xml:space="preserve">тивного правонарушения, на данном участке дороги линия разметки не отражена. </w:t>
      </w:r>
    </w:p>
    <w:p w:rsidR="001A4461" w:rsidRPr="00875447" w:rsidP="001A4461" w14:paraId="19864FC5" w14:textId="39E0B281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>При этом, исключение п. 9.1 (1) ПДД РФ из объема обвинения, не исключает состав административного правонарушения, вменяемого в вину Джафаров</w:t>
      </w:r>
      <w:r w:rsidRPr="00875447" w:rsidR="008019DC">
        <w:rPr>
          <w:shd w:val="clear" w:color="auto" w:fill="FFFFFF"/>
        </w:rPr>
        <w:t>а</w:t>
      </w:r>
      <w:r w:rsidRPr="00875447">
        <w:rPr>
          <w:shd w:val="clear" w:color="auto" w:fill="FFFFFF"/>
        </w:rPr>
        <w:t xml:space="preserve"> Д.Д., поскольку Джафаров Д.Д.</w:t>
      </w:r>
      <w:r w:rsidRPr="00875447">
        <w:rPr>
          <w:shd w:val="clear" w:color="auto" w:fill="FFFFFF"/>
        </w:rPr>
        <w:t xml:space="preserve"> </w:t>
      </w:r>
      <w:r w:rsidRPr="00875447">
        <w:rPr>
          <w:shd w:val="clear" w:color="auto" w:fill="FFFFFF"/>
        </w:rPr>
        <w:t>соверш</w:t>
      </w:r>
      <w:r w:rsidRPr="00875447">
        <w:rPr>
          <w:shd w:val="clear" w:color="auto" w:fill="FFFFFF"/>
        </w:rPr>
        <w:t xml:space="preserve">ил выезд на полосу, предназначенную для встречного движения, в зоне действия дорожного знака 3.20 «Обгон запрещен», что влечет ответственность за данное правонарушение по </w:t>
      </w:r>
      <w:hyperlink r:id="rId9" w:anchor="/document/12125267/entry/121505" w:history="1">
        <w:r w:rsidRPr="00875447">
          <w:rPr>
            <w:rStyle w:val="Hyperlink"/>
            <w:color w:val="auto"/>
            <w:u w:val="none"/>
            <w:shd w:val="clear" w:color="auto" w:fill="FFFFFF"/>
          </w:rPr>
          <w:t>ч. 5 ст. 12.15</w:t>
        </w:r>
      </w:hyperlink>
      <w:r w:rsidRPr="00875447">
        <w:rPr>
          <w:shd w:val="clear" w:color="auto" w:fill="FFFFFF"/>
        </w:rPr>
        <w:t xml:space="preserve"> Кодекса Российской Федерации об административных правонарушениях, поскольку в силу положений главы 1 приложения N 2 к </w:t>
      </w:r>
      <w:hyperlink r:id="rId9" w:anchor="/document/1305770/entry/1000" w:history="1">
        <w:r w:rsidRPr="00875447">
          <w:rPr>
            <w:rStyle w:val="Hyperlink"/>
            <w:color w:val="auto"/>
            <w:u w:val="none"/>
            <w:shd w:val="clear" w:color="auto" w:fill="FFFFFF"/>
          </w:rPr>
          <w:t>ПДД РФ</w:t>
        </w:r>
      </w:hyperlink>
      <w:r w:rsidRPr="00875447">
        <w:rPr>
          <w:shd w:val="clear" w:color="auto" w:fill="FFFFFF"/>
        </w:rPr>
        <w:t xml:space="preserve"> в случаях, если значения дорожных </w:t>
      </w:r>
      <w:r w:rsidRPr="00875447">
        <w:rPr>
          <w:shd w:val="clear" w:color="auto" w:fill="FFFFFF"/>
        </w:rPr>
        <w:t>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E52CD5" w:rsidRPr="00875447" w:rsidP="00E52CD5" w14:paraId="01911F39" w14:textId="2118E5B6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>Между тем, как видно из протокола, протокол об административном правонарушении</w:t>
      </w:r>
      <w:r w:rsidRPr="00875447">
        <w:rPr>
          <w:shd w:val="clear" w:color="auto" w:fill="FFFFFF"/>
        </w:rPr>
        <w:t xml:space="preserve"> содержит</w:t>
      </w:r>
      <w:r w:rsidRPr="00875447">
        <w:rPr>
          <w:shd w:val="clear" w:color="auto" w:fill="FFFFFF"/>
        </w:rPr>
        <w:t xml:space="preserve"> исправление в части квалификации действий Джафарова Д.Д., а именно и</w:t>
      </w:r>
      <w:r w:rsidRPr="00875447">
        <w:rPr>
          <w:shd w:val="clear" w:color="auto" w:fill="FFFFFF"/>
        </w:rPr>
        <w:t>справление с части 4 на </w:t>
      </w:r>
      <w:hyperlink r:id="rId5" w:anchor="/document/12125267/entry/121505" w:history="1">
        <w:r w:rsidRPr="00875447">
          <w:rPr>
            <w:rStyle w:val="Hyperlink"/>
            <w:color w:val="auto"/>
            <w:u w:val="none"/>
            <w:shd w:val="clear" w:color="auto" w:fill="FFFFFF"/>
          </w:rPr>
          <w:t>часть 5 ст. 12.15</w:t>
        </w:r>
      </w:hyperlink>
      <w:r w:rsidRPr="00875447">
        <w:rPr>
          <w:shd w:val="clear" w:color="auto" w:fill="FFFFFF"/>
        </w:rPr>
        <w:t> КоАП РФ</w:t>
      </w:r>
      <w:r w:rsidRPr="00875447">
        <w:rPr>
          <w:shd w:val="clear" w:color="auto" w:fill="FFFFFF"/>
        </w:rPr>
        <w:t xml:space="preserve">. </w:t>
      </w:r>
      <w:r w:rsidRPr="00875447">
        <w:rPr>
          <w:shd w:val="clear" w:color="auto" w:fill="FFFFFF"/>
        </w:rPr>
        <w:t xml:space="preserve"> </w:t>
      </w:r>
    </w:p>
    <w:p w:rsidR="001D6A22" w:rsidRPr="00875447" w:rsidP="00E52CD5" w14:paraId="754DFDE1" w14:textId="7F444F15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 xml:space="preserve">Как следует из телефонограммы в материалах </w:t>
      </w:r>
      <w:r w:rsidRPr="00875447">
        <w:rPr>
          <w:shd w:val="clear" w:color="auto" w:fill="FFFFFF"/>
        </w:rPr>
        <w:t>дела, 21.05.2024 в 16:20 ст. инспектором</w:t>
      </w:r>
      <w:r w:rsidRPr="00875447" w:rsidR="008019DC">
        <w:rPr>
          <w:shd w:val="clear" w:color="auto" w:fill="FFFFFF"/>
        </w:rPr>
        <w:t xml:space="preserve"> ИДПС взвода</w:t>
      </w:r>
      <w:r w:rsidRPr="00875447">
        <w:rPr>
          <w:shd w:val="clear" w:color="auto" w:fill="FFFFFF"/>
        </w:rPr>
        <w:t xml:space="preserve"> №1 роты №2 ОБ ДПС ГИБДД УМВД России по ХМАО-Югре, ст. лейтенантом Безгодько Р.И. осуществлен звонок Джафарову Д.Д.</w:t>
      </w:r>
      <w:r w:rsidRPr="00875447">
        <w:rPr>
          <w:shd w:val="clear" w:color="auto" w:fill="FFFFFF"/>
        </w:rPr>
        <w:t xml:space="preserve"> </w:t>
      </w:r>
      <w:r w:rsidRPr="00875447">
        <w:rPr>
          <w:shd w:val="clear" w:color="auto" w:fill="FFFFFF"/>
        </w:rPr>
        <w:t xml:space="preserve">на тел. </w:t>
      </w:r>
      <w:r w:rsidRPr="00875447" w:rsidR="00875447">
        <w:rPr>
          <w:shd w:val="clear" w:color="auto" w:fill="FFFFFF"/>
        </w:rPr>
        <w:t>***</w:t>
      </w:r>
      <w:r w:rsidRPr="00875447">
        <w:rPr>
          <w:shd w:val="clear" w:color="auto" w:fill="FFFFFF"/>
        </w:rPr>
        <w:t>, о его явке на 22.05.2024 к 15:00 по адресу: ХМАО, г. Нефтеюганск, у</w:t>
      </w:r>
      <w:r w:rsidRPr="00875447">
        <w:rPr>
          <w:shd w:val="clear" w:color="auto" w:fill="FFFFFF"/>
        </w:rPr>
        <w:t>л. Киевская, 14, каб. №19, для внесения изменений в протокол об административном правонарушении, составленный в отношении него 19.05.2024 по ч.4 ст. 12.15 КоАП РФ в части уточнения статьи КоАП РФ. По которой должны быть квалифицированы его действия (в прот</w:t>
      </w:r>
      <w:r w:rsidRPr="00875447">
        <w:rPr>
          <w:shd w:val="clear" w:color="auto" w:fill="FFFFFF"/>
        </w:rPr>
        <w:t xml:space="preserve">околе будет указан ч.5 ст. 12.15 КоАП РФ) и добавлена информация о повторности совершенного правонарушения, в том числе </w:t>
      </w:r>
      <w:r w:rsidRPr="00875447">
        <w:rPr>
          <w:shd w:val="clear" w:color="auto" w:fill="FFFFFF"/>
        </w:rPr>
        <w:t>информация о в</w:t>
      </w:r>
      <w:r w:rsidRPr="00875447" w:rsidR="008019DC">
        <w:rPr>
          <w:shd w:val="clear" w:color="auto" w:fill="FFFFFF"/>
        </w:rPr>
        <w:t>ы</w:t>
      </w:r>
      <w:r w:rsidRPr="00875447">
        <w:rPr>
          <w:shd w:val="clear" w:color="auto" w:fill="FFFFFF"/>
        </w:rPr>
        <w:t xml:space="preserve">несенном 19.09.2023 в отношении него по ч.4 ст. 12.15 КоАП РФ постановлении </w:t>
      </w:r>
      <w:r w:rsidRPr="00875447">
        <w:rPr>
          <w:shd w:val="clear" w:color="auto" w:fill="FFFFFF"/>
        </w:rPr>
        <w:t>№18810586230919061229</w:t>
      </w:r>
      <w:r w:rsidRPr="00875447">
        <w:rPr>
          <w:shd w:val="clear" w:color="auto" w:fill="FFFFFF"/>
        </w:rPr>
        <w:t xml:space="preserve">. </w:t>
      </w:r>
    </w:p>
    <w:p w:rsidR="00E52CD5" w:rsidRPr="00875447" w:rsidP="001A4461" w14:paraId="3F0B4195" w14:textId="69C03BD5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>В телефонограмме указ</w:t>
      </w:r>
      <w:r w:rsidRPr="00875447">
        <w:rPr>
          <w:shd w:val="clear" w:color="auto" w:fill="FFFFFF"/>
        </w:rPr>
        <w:t xml:space="preserve">ан ответ Джафарова Д.Д.: «Приехать не смогу, вносите без меня. Высылайте по почте». </w:t>
      </w:r>
    </w:p>
    <w:p w:rsidR="00D16B5F" w:rsidRPr="00875447" w:rsidP="001A4461" w14:paraId="7E4A92E2" w14:textId="51A64615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 xml:space="preserve">В протоколе </w:t>
      </w:r>
      <w:r w:rsidRPr="00875447">
        <w:rPr>
          <w:shd w:val="clear" w:color="auto" w:fill="FFFFFF"/>
        </w:rPr>
        <w:t>об административном правонарушении</w:t>
      </w:r>
      <w:r w:rsidRPr="00875447">
        <w:rPr>
          <w:shd w:val="clear" w:color="auto" w:fill="FFFFFF"/>
        </w:rPr>
        <w:t xml:space="preserve"> имеется запись должностного лица о внесении изменений в протокол в отсутствие </w:t>
      </w:r>
      <w:r w:rsidRPr="00875447">
        <w:rPr>
          <w:shd w:val="clear" w:color="auto" w:fill="FFFFFF"/>
        </w:rPr>
        <w:t>Джафарова Д.Д.</w:t>
      </w:r>
      <w:r w:rsidRPr="00875447" w:rsidR="002A3FED">
        <w:rPr>
          <w:shd w:val="clear" w:color="auto" w:fill="FFFFFF"/>
        </w:rPr>
        <w:t xml:space="preserve"> 22.05.2024 в 15:00.</w:t>
      </w:r>
    </w:p>
    <w:p w:rsidR="007033B2" w:rsidRPr="00875447" w:rsidP="00DC3EE1" w14:paraId="738D32F8" w14:textId="77777777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>В соответст</w:t>
      </w:r>
      <w:r w:rsidRPr="00875447">
        <w:rPr>
          <w:shd w:val="clear" w:color="auto" w:fill="FFFFFF"/>
        </w:rPr>
        <w:t>вии со </w:t>
      </w:r>
      <w:hyperlink r:id="rId5" w:anchor="/document/12125267/entry/282" w:history="1">
        <w:r w:rsidRPr="00875447">
          <w:rPr>
            <w:rStyle w:val="Hyperlink"/>
            <w:color w:val="auto"/>
            <w:u w:val="none"/>
            <w:shd w:val="clear" w:color="auto" w:fill="FFFFFF"/>
          </w:rPr>
          <w:t>ст.28.2</w:t>
        </w:r>
      </w:hyperlink>
      <w:r w:rsidRPr="00875447">
        <w:rPr>
          <w:shd w:val="clear" w:color="auto" w:fill="FFFFFF"/>
        </w:rPr>
        <w:t xml:space="preserve"> 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</w:t>
      </w:r>
      <w:r w:rsidRPr="00875447">
        <w:rPr>
          <w:shd w:val="clear" w:color="auto" w:fill="FFFFFF"/>
        </w:rPr>
        <w:t>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В случае неявки физического лица, или законного предс</w:t>
      </w:r>
      <w:r w:rsidRPr="00875447">
        <w:rPr>
          <w:shd w:val="clear" w:color="auto" w:fill="FFFFFF"/>
        </w:rPr>
        <w:t>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</w:t>
      </w:r>
      <w:r w:rsidRPr="00875447">
        <w:rPr>
          <w:shd w:val="clear" w:color="auto" w:fill="FFFFFF"/>
        </w:rPr>
        <w:t>ся в их отсутствие.</w:t>
      </w:r>
    </w:p>
    <w:p w:rsidR="00DC3EE1" w:rsidRPr="00875447" w:rsidP="00DC3EE1" w14:paraId="3A3DDE2F" w14:textId="0AE9391A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>По смыслу закона, исправления в протокол об административном правонарушении могут быть внесены в присутствии лица, привлекаемого к административной ответственности, либо без его участия в случае, если данное лицо надлежащим образом изве</w:t>
      </w:r>
      <w:r w:rsidRPr="00875447">
        <w:rPr>
          <w:shd w:val="clear" w:color="auto" w:fill="FFFFFF"/>
        </w:rPr>
        <w:t>щено о дате, времени и месте, когда будут вноситься изменения.</w:t>
      </w:r>
    </w:p>
    <w:p w:rsidR="002A3FED" w:rsidRPr="00875447" w:rsidP="002A3FED" w14:paraId="7BAE5694" w14:textId="775E41CC">
      <w:pPr>
        <w:shd w:val="clear" w:color="auto" w:fill="FFFFFF"/>
        <w:ind w:firstLine="540"/>
        <w:jc w:val="both"/>
        <w:rPr>
          <w:color w:val="000000"/>
        </w:rPr>
      </w:pPr>
      <w:r w:rsidRPr="00875447">
        <w:rPr>
          <w:shd w:val="clear" w:color="auto" w:fill="FFFFFF"/>
        </w:rPr>
        <w:t>Таким образом, изменения в п</w:t>
      </w:r>
      <w:r w:rsidRPr="00875447">
        <w:rPr>
          <w:color w:val="000000"/>
        </w:rPr>
        <w:t>ротокол об административном правонарушении в отношении Джафаров</w:t>
      </w:r>
      <w:r w:rsidRPr="00875447">
        <w:rPr>
          <w:color w:val="000000"/>
        </w:rPr>
        <w:t>а</w:t>
      </w:r>
      <w:r w:rsidRPr="00875447">
        <w:rPr>
          <w:color w:val="000000"/>
        </w:rPr>
        <w:t xml:space="preserve"> Д.Д. </w:t>
      </w:r>
      <w:r w:rsidRPr="00875447">
        <w:rPr>
          <w:color w:val="000000"/>
        </w:rPr>
        <w:t xml:space="preserve">внесены </w:t>
      </w:r>
      <w:r w:rsidRPr="00875447">
        <w:rPr>
          <w:color w:val="000000"/>
        </w:rPr>
        <w:t xml:space="preserve">в соответствии со </w:t>
      </w:r>
      <w:hyperlink r:id="rId10" w:history="1">
        <w:r w:rsidRPr="00875447">
          <w:rPr>
            <w:color w:val="000000"/>
          </w:rPr>
          <w:t>ст. 28.2</w:t>
        </w:r>
      </w:hyperlink>
      <w:r w:rsidRPr="00875447">
        <w:rPr>
          <w:color w:val="000000"/>
        </w:rPr>
        <w:t xml:space="preserve"> КоАП РФ, в отсутствии </w:t>
      </w:r>
      <w:r w:rsidRPr="00875447">
        <w:rPr>
          <w:color w:val="000000"/>
        </w:rPr>
        <w:t>Д</w:t>
      </w:r>
      <w:r w:rsidRPr="00875447">
        <w:rPr>
          <w:color w:val="000000"/>
        </w:rPr>
        <w:t xml:space="preserve">жафарова Д.Д. при наличии сведений о надлежащем извещении. Все сведения, необходимые для разрешения дела отражены в протоколе. </w:t>
      </w:r>
    </w:p>
    <w:p w:rsidR="002A3FED" w:rsidRPr="00875447" w:rsidP="002A3FED" w14:paraId="6A3C68D2" w14:textId="11625EB3">
      <w:pPr>
        <w:spacing w:line="180" w:lineRule="atLeast"/>
        <w:ind w:firstLine="540"/>
        <w:jc w:val="both"/>
        <w:rPr>
          <w:color w:val="000000"/>
        </w:rPr>
      </w:pPr>
      <w:r w:rsidRPr="00875447">
        <w:rPr>
          <w:color w:val="000000"/>
        </w:rPr>
        <w:t>Копия протокола об административном правонару</w:t>
      </w:r>
      <w:r w:rsidRPr="00875447">
        <w:rPr>
          <w:color w:val="000000"/>
        </w:rPr>
        <w:t>шении</w:t>
      </w:r>
      <w:r w:rsidRPr="00875447" w:rsidR="00D45F73">
        <w:rPr>
          <w:color w:val="000000"/>
        </w:rPr>
        <w:t xml:space="preserve"> с внесенными в него изменениями</w:t>
      </w:r>
      <w:r w:rsidRPr="00875447">
        <w:rPr>
          <w:color w:val="000000"/>
        </w:rPr>
        <w:t xml:space="preserve"> направлена Джафаров</w:t>
      </w:r>
      <w:r w:rsidRPr="00875447">
        <w:rPr>
          <w:color w:val="000000"/>
        </w:rPr>
        <w:t>у</w:t>
      </w:r>
      <w:r w:rsidRPr="00875447">
        <w:rPr>
          <w:color w:val="000000"/>
        </w:rPr>
        <w:t xml:space="preserve"> Д.Д. в установленные законом сроки посредством почтовой связи. </w:t>
      </w:r>
    </w:p>
    <w:p w:rsidR="002A3FED" w:rsidRPr="00875447" w:rsidP="002A3FED" w14:paraId="2A8E2046" w14:textId="77777777">
      <w:pPr>
        <w:ind w:firstLine="540"/>
        <w:jc w:val="both"/>
        <w:rPr>
          <w:color w:val="000000"/>
        </w:rPr>
      </w:pPr>
      <w:r w:rsidRPr="00875447">
        <w:rPr>
          <w:color w:val="000000"/>
        </w:rPr>
        <w:t xml:space="preserve">Таким образом, нарушений процессуальных норм права должностным лицом допущено не было, так как требования </w:t>
      </w:r>
      <w:hyperlink r:id="rId11" w:history="1">
        <w:r w:rsidRPr="00875447">
          <w:rPr>
            <w:color w:val="000000"/>
          </w:rPr>
          <w:t>статьи 28.2</w:t>
        </w:r>
      </w:hyperlink>
      <w:r w:rsidRPr="00875447">
        <w:rPr>
          <w:color w:val="000000"/>
        </w:rPr>
        <w:t xml:space="preserve"> Кодекса Российской Федерации об административных правонарушениях были выполнены в полном объеме. </w:t>
      </w:r>
    </w:p>
    <w:p w:rsidR="000C7254" w:rsidRPr="00875447" w:rsidP="000C7254" w14:paraId="2D1880EE" w14:textId="77777777">
      <w:pPr>
        <w:shd w:val="clear" w:color="auto" w:fill="FFFFFF"/>
        <w:ind w:firstLine="540"/>
        <w:jc w:val="both"/>
        <w:rPr>
          <w:shd w:val="clear" w:color="auto" w:fill="FFFFFF"/>
        </w:rPr>
      </w:pPr>
      <w:r w:rsidRPr="00875447">
        <w:rPr>
          <w:shd w:val="clear" w:color="auto" w:fill="FFFFFF"/>
        </w:rPr>
        <w:t xml:space="preserve">Вместе с тем, </w:t>
      </w:r>
      <w:r w:rsidRPr="00875447" w:rsidR="0096777C">
        <w:rPr>
          <w:shd w:val="clear" w:color="auto" w:fill="FFFFFF"/>
        </w:rPr>
        <w:t>и</w:t>
      </w:r>
      <w:r w:rsidRPr="00875447" w:rsidR="00E52CD5">
        <w:rPr>
          <w:shd w:val="clear" w:color="auto" w:fill="FFFFFF"/>
        </w:rPr>
        <w:t>зменение квалификации действий Джафарова Д.Д.  на </w:t>
      </w:r>
      <w:hyperlink r:id="rId6" w:anchor="/document/12125267/entry/121505" w:history="1">
        <w:r w:rsidRPr="00875447" w:rsidR="00E52CD5">
          <w:rPr>
            <w:rStyle w:val="Hyperlink"/>
            <w:color w:val="auto"/>
            <w:u w:val="none"/>
            <w:shd w:val="clear" w:color="auto" w:fill="FFFFFF"/>
          </w:rPr>
          <w:t>часть 5 статьи 12.15</w:t>
        </w:r>
      </w:hyperlink>
      <w:r w:rsidRPr="00875447" w:rsidR="00E52CD5">
        <w:rPr>
          <w:shd w:val="clear" w:color="auto" w:fill="FFFFFF"/>
        </w:rPr>
        <w:t> КоАП РФ в связи с установлением в его действиях признака повторности и указание об этом в протоколе об административном правонарушении, составленном первоначально по </w:t>
      </w:r>
      <w:hyperlink r:id="rId6" w:anchor="/document/12125267/entry/121504" w:history="1">
        <w:r w:rsidRPr="00875447" w:rsidR="00E52CD5">
          <w:rPr>
            <w:rStyle w:val="Hyperlink"/>
            <w:color w:val="auto"/>
            <w:u w:val="none"/>
            <w:shd w:val="clear" w:color="auto" w:fill="FFFFFF"/>
          </w:rPr>
          <w:t>части 4 статьи 12.15</w:t>
        </w:r>
      </w:hyperlink>
      <w:r w:rsidRPr="00875447" w:rsidR="00E52CD5">
        <w:rPr>
          <w:shd w:val="clear" w:color="auto" w:fill="FFFFFF"/>
        </w:rPr>
        <w:t xml:space="preserve"> КоАП РФ, не свидетельствуют о наличии обстоятельств, влекущих признание данного протокола недопустимым доказательством. </w:t>
      </w:r>
      <w:r w:rsidRPr="00875447">
        <w:rPr>
          <w:shd w:val="clear" w:color="auto" w:fill="FFFFFF"/>
        </w:rPr>
        <w:t>Осно</w:t>
      </w:r>
      <w:r w:rsidRPr="00875447">
        <w:rPr>
          <w:shd w:val="clear" w:color="auto" w:fill="FFFFFF"/>
        </w:rPr>
        <w:t>ваний сомневаться в достоверности содержащихся в нем сведений, не имеется.</w:t>
      </w:r>
    </w:p>
    <w:p w:rsidR="00E61D58" w:rsidRPr="00875447" w:rsidP="00E61D58" w14:paraId="32B91B8B" w14:textId="0CC6364D">
      <w:pPr>
        <w:shd w:val="clear" w:color="auto" w:fill="FFFFFF"/>
        <w:ind w:firstLine="540"/>
        <w:jc w:val="both"/>
      </w:pPr>
      <w:r w:rsidRPr="00875447">
        <w:t>В</w:t>
      </w:r>
      <w:r w:rsidRPr="00875447">
        <w:t xml:space="preserve">ина водителя </w:t>
      </w:r>
      <w:r w:rsidRPr="00875447">
        <w:rPr>
          <w:lang w:bidi="ru-RU"/>
        </w:rPr>
        <w:t xml:space="preserve">Джафарова Д.Д. </w:t>
      </w:r>
      <w:r w:rsidRPr="00875447">
        <w:t>подтверждается рапортом ст. инспектора ДПС взвода 1 роты №2 ОБ ДПС ГИБДД УМВД России по ХМАО-Югре</w:t>
      </w:r>
      <w:r w:rsidRPr="00875447">
        <w:t xml:space="preserve"> Безгодько Р.И., которому о</w:t>
      </w:r>
      <w:r w:rsidRPr="00875447">
        <w:t>снований</w:t>
      </w:r>
      <w:r w:rsidRPr="00875447">
        <w:t xml:space="preserve"> </w:t>
      </w:r>
      <w:r w:rsidRPr="00875447">
        <w:t>у судьи не доверять</w:t>
      </w:r>
      <w:r w:rsidRPr="00875447">
        <w:t xml:space="preserve"> не имеется, инспектор находился при исполнении должностных обязанностей, являлся лицом, которому предоставлено право государственного надзора и контроля за безопасностью движения и эксплуатации транспортных средств, в его полномочия непосредственно входит</w:t>
      </w:r>
      <w:r w:rsidRPr="00875447">
        <w:t xml:space="preserve"> обнаружение и пресечение административных правонарушений, в связи с чем само по себе выявление им правонарушения при личном его обнаружении является достаточным для привлечения к административной ответственности. Достоверность указанных инспектором в рапо</w:t>
      </w:r>
      <w:r w:rsidRPr="00875447">
        <w:t>рте обстоятельств сомнений не вызывает.</w:t>
      </w:r>
    </w:p>
    <w:p w:rsidR="00E61D58" w:rsidRPr="00875447" w:rsidP="00E61D58" w14:paraId="02627FD9" w14:textId="156C0B5B">
      <w:pPr>
        <w:shd w:val="clear" w:color="auto" w:fill="FFFFFF"/>
        <w:ind w:firstLine="540"/>
        <w:jc w:val="both"/>
      </w:pPr>
      <w:r w:rsidRPr="00875447">
        <w:t>Указанные в названном рапорте обстоятельства подтверждаются схемой происшествия, которая составлена должностным лицом подробно, позволяет установить место и время ее составления, направление движения транспортных сре</w:t>
      </w:r>
      <w:r w:rsidRPr="00875447">
        <w:t>дств, на схеме отражен дорожный знак 3.20 «Обгон запрещен». Схема согласуется с протоколом об административном правонарушении, рапортом инспектора ДПС, показаниями свидетеля</w:t>
      </w:r>
      <w:r w:rsidRPr="00875447">
        <w:t xml:space="preserve">, </w:t>
      </w:r>
      <w:r w:rsidRPr="00875447">
        <w:t>проектом дорожного движения на автомобильной дороге общего пользования федерально</w:t>
      </w:r>
      <w:r w:rsidRPr="00875447">
        <w:t>го значения Р-404 Тюмень-Тобольск-Ханты-Мансийск, подъезд к г. Сургут на участке км 0+000-км 38+295, согласно которой на 39 км а/д Нефтеюганск-Сургут, распространяется действие дорожного знака 3.20 «Обгон запрещен»</w:t>
      </w:r>
      <w:r w:rsidRPr="00875447">
        <w:t>.</w:t>
      </w:r>
      <w:r w:rsidRPr="00875447">
        <w:t>Объективных данных, позволяющих усомнитьс</w:t>
      </w:r>
      <w:r w:rsidRPr="00875447">
        <w:t xml:space="preserve">я в достоверности содержащихся в ней сведений, не имеется. </w:t>
      </w:r>
    </w:p>
    <w:p w:rsidR="00E61D58" w:rsidRPr="00875447" w:rsidP="00E61D58" w14:paraId="7A68E310" w14:textId="2F0F141B">
      <w:pPr>
        <w:shd w:val="clear" w:color="auto" w:fill="FFFFFF"/>
        <w:ind w:firstLine="540"/>
        <w:jc w:val="both"/>
      </w:pPr>
      <w:r w:rsidRPr="00875447">
        <w:t xml:space="preserve">Кроме того, вина водителя </w:t>
      </w:r>
      <w:r w:rsidRPr="00875447">
        <w:rPr>
          <w:lang w:bidi="ru-RU"/>
        </w:rPr>
        <w:t xml:space="preserve">Кожеватова Н.И. </w:t>
      </w:r>
      <w:r w:rsidRPr="00875447">
        <w:t xml:space="preserve">подтверждается показаниями свидетеля </w:t>
      </w:r>
      <w:r w:rsidRPr="00875447">
        <w:t xml:space="preserve">Турова А.И., давшего объяснения по обстоятельствам совершенного правонарушения, оснований не доверять которым </w:t>
      </w:r>
      <w:r w:rsidRPr="00875447">
        <w:t xml:space="preserve"> у судь</w:t>
      </w:r>
      <w:r w:rsidRPr="00875447">
        <w:t>и нет, поскольку перед дачей объяснений, свидетелю разъяснена статья 25.6 Кодекса Российской Федерации об административных правонарушениях, а также он был предупрежден об административной ответственности за дачу заведомо ложных показаний, в соответствии со</w:t>
      </w:r>
      <w:r w:rsidRPr="00875447">
        <w:t xml:space="preserve"> статьей 17.9 Кодекса Российской Федерации об административных правонарушениях, о чем он расписался в соответствующей графе бланка объяснения.</w:t>
      </w:r>
    </w:p>
    <w:p w:rsidR="00E61D58" w:rsidRPr="00875447" w:rsidP="00E61D58" w14:paraId="24DBE363" w14:textId="77777777">
      <w:pPr>
        <w:shd w:val="clear" w:color="auto" w:fill="FFFFFF"/>
        <w:ind w:firstLine="540"/>
        <w:jc w:val="both"/>
      </w:pPr>
      <w:r w:rsidRPr="00875447">
        <w:t xml:space="preserve">Каких-либо оснований сомневаться в достоверности сведений, содержавшихся в вышеперечисленных доказательствах, не </w:t>
      </w:r>
      <w:r w:rsidRPr="00875447">
        <w:t>имеется, следовательно, основания для признания их недопустимыми доказательствами отсутствуют.</w:t>
      </w:r>
    </w:p>
    <w:p w:rsidR="00486E85" w:rsidRPr="00875447" w:rsidP="00240444" w14:paraId="15C8907D" w14:textId="4E1B7BCF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5447">
        <w:t>Действия</w:t>
      </w:r>
      <w:r w:rsidRPr="00875447">
        <w:rPr>
          <w:rFonts w:eastAsiaTheme="minorHAnsi"/>
          <w:lang w:eastAsia="en-US"/>
        </w:rPr>
        <w:t xml:space="preserve"> </w:t>
      </w:r>
      <w:r w:rsidRPr="00875447" w:rsidR="003179B7">
        <w:t>Джафарова Д.Д.</w:t>
      </w:r>
      <w:r w:rsidRPr="00875447" w:rsidR="00240444">
        <w:t xml:space="preserve"> </w:t>
      </w:r>
      <w:r w:rsidRPr="00875447" w:rsidR="001D4664">
        <w:t xml:space="preserve">мировой </w:t>
      </w:r>
      <w:r w:rsidRPr="00875447" w:rsidR="003623DE">
        <w:rPr>
          <w:rFonts w:eastAsiaTheme="minorHAnsi"/>
          <w:lang w:eastAsia="en-US"/>
        </w:rPr>
        <w:t>судья квалифицирует по ч. 5 ст.</w:t>
      </w:r>
      <w:r w:rsidRPr="00875447" w:rsidR="00E11895">
        <w:rPr>
          <w:rFonts w:eastAsiaTheme="minorHAnsi"/>
          <w:lang w:eastAsia="en-US"/>
        </w:rPr>
        <w:t xml:space="preserve"> </w:t>
      </w:r>
      <w:r w:rsidRPr="00875447" w:rsidR="003623DE">
        <w:rPr>
          <w:rFonts w:eastAsiaTheme="minorHAnsi"/>
          <w:lang w:eastAsia="en-US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875447" w:rsidR="0043297F">
        <w:rPr>
          <w:rFonts w:eastAsiaTheme="minorHAnsi"/>
          <w:lang w:eastAsia="en-US"/>
        </w:rPr>
        <w:t>.</w:t>
      </w:r>
    </w:p>
    <w:p w:rsidR="00486E85" w:rsidRPr="00875447" w:rsidP="00240444" w14:paraId="4A5BD9C9" w14:textId="5FE54285">
      <w:pPr>
        <w:ind w:firstLine="539"/>
        <w:jc w:val="both"/>
      </w:pPr>
      <w:r w:rsidRPr="00875447">
        <w:t xml:space="preserve">При назначении наказания </w:t>
      </w:r>
      <w:r w:rsidRPr="00875447" w:rsidR="001D4664">
        <w:t xml:space="preserve">мировой </w:t>
      </w:r>
      <w:r w:rsidRPr="00875447">
        <w:t xml:space="preserve">судья учитывает обстоятельства дела, характер данного правонарушения, данные о личности </w:t>
      </w:r>
      <w:r w:rsidRPr="00875447" w:rsidR="003179B7">
        <w:t>Джафарова Д.Д.</w:t>
      </w:r>
    </w:p>
    <w:p w:rsidR="00777590" w:rsidRPr="00875447" w:rsidP="00777590" w14:paraId="1350349B" w14:textId="77777777">
      <w:pPr>
        <w:tabs>
          <w:tab w:val="left" w:pos="567"/>
          <w:tab w:val="left" w:pos="3686"/>
        </w:tabs>
        <w:ind w:right="-2" w:firstLine="567"/>
        <w:jc w:val="both"/>
      </w:pPr>
      <w:r w:rsidRPr="00875447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 w:rsidR="0067330D" w:rsidRPr="00875447" w:rsidP="00777590" w14:paraId="2B6CD0A4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75447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в со</w:t>
      </w:r>
      <w:r w:rsidRPr="00875447">
        <w:rPr>
          <w:rFonts w:ascii="Times New Roman" w:hAnsi="Times New Roman"/>
          <w:sz w:val="24"/>
          <w:szCs w:val="24"/>
        </w:rPr>
        <w:t>ответствии со ст. 4.3 Кодекса РФ об административных правонарушениях, не установлено.</w:t>
      </w:r>
    </w:p>
    <w:p w:rsidR="00486E85" w:rsidRPr="00875447" w:rsidP="00777590" w14:paraId="1036C6D5" w14:textId="164DB341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875447">
        <w:rPr>
          <w:sz w:val="24"/>
          <w:szCs w:val="24"/>
        </w:rPr>
        <w:t xml:space="preserve">На основании изложенного, руководствуясь </w:t>
      </w:r>
      <w:r w:rsidRPr="00875447" w:rsidR="001E3724">
        <w:rPr>
          <w:sz w:val="24"/>
          <w:szCs w:val="24"/>
        </w:rPr>
        <w:t xml:space="preserve">ч.1 </w:t>
      </w:r>
      <w:r w:rsidRPr="00875447">
        <w:rPr>
          <w:sz w:val="24"/>
          <w:szCs w:val="24"/>
        </w:rPr>
        <w:t>ст.29.9, 29.10 Кодекса Российской Федерации об административных правонарушениях, мировой судья</w:t>
      </w:r>
    </w:p>
    <w:p w:rsidR="00E8167F" w:rsidRPr="00875447" w:rsidP="00E11895" w14:paraId="2823A29E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875447" w:rsidP="00E11895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875447">
        <w:rPr>
          <w:bCs/>
          <w:spacing w:val="20"/>
        </w:rPr>
        <w:t>ПОСТАНОВИЛ:</w:t>
      </w:r>
    </w:p>
    <w:p w:rsidR="00777590" w:rsidRPr="00875447" w:rsidP="00E11895" w14:paraId="3010123E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875447" w:rsidP="00777590" w14:paraId="5626B2B3" w14:textId="13532725">
      <w:pPr>
        <w:widowControl w:val="0"/>
        <w:autoSpaceDE w:val="0"/>
        <w:autoSpaceDN w:val="0"/>
        <w:adjustRightInd w:val="0"/>
        <w:ind w:firstLine="708"/>
        <w:jc w:val="both"/>
      </w:pPr>
      <w:r w:rsidRPr="00875447">
        <w:t xml:space="preserve">Джафарова </w:t>
      </w:r>
      <w:r w:rsidRPr="00875447">
        <w:t>Д</w:t>
      </w:r>
      <w:r w:rsidRPr="00875447" w:rsidR="00875447">
        <w:t>.</w:t>
      </w:r>
      <w:r w:rsidRPr="00875447">
        <w:t xml:space="preserve"> Д</w:t>
      </w:r>
      <w:r w:rsidRPr="00875447" w:rsidR="00875447">
        <w:t xml:space="preserve">. </w:t>
      </w:r>
      <w:r w:rsidRPr="00875447" w:rsidR="002838E7"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875447" w:rsidP="00E11895" w14:paraId="5F2ABCFC" w14:textId="0C4B9C7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75447">
        <w:rPr>
          <w:rFonts w:ascii="Times New Roman" w:hAnsi="Times New Roman"/>
          <w:sz w:val="24"/>
          <w:szCs w:val="24"/>
        </w:rPr>
        <w:t>С</w:t>
      </w:r>
      <w:r w:rsidRPr="00875447" w:rsidR="002838E7">
        <w:rPr>
          <w:rFonts w:ascii="Times New Roman" w:hAnsi="Times New Roman"/>
          <w:sz w:val="24"/>
          <w:szCs w:val="24"/>
        </w:rPr>
        <w:t>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875447" w:rsidP="00E11895" w14:paraId="05A0F082" w14:textId="318F8E1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75447">
        <w:rPr>
          <w:rFonts w:ascii="Times New Roman" w:hAnsi="Times New Roman"/>
          <w:sz w:val="24"/>
          <w:szCs w:val="24"/>
        </w:rPr>
        <w:t>В соответствии со ст. 32.7 КоАП РФ, в течение трех рабочих дней со дня вступления в законн</w:t>
      </w:r>
      <w:r w:rsidRPr="00875447">
        <w:rPr>
          <w:rFonts w:ascii="Times New Roman" w:hAnsi="Times New Roman"/>
          <w:sz w:val="24"/>
          <w:szCs w:val="24"/>
        </w:rPr>
        <w:t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</w:t>
      </w:r>
      <w:r w:rsidRPr="00875447" w:rsidR="001E3724">
        <w:rPr>
          <w:rFonts w:ascii="Times New Roman" w:hAnsi="Times New Roman"/>
          <w:sz w:val="24"/>
          <w:szCs w:val="24"/>
        </w:rPr>
        <w:t>осавтоинспекции</w:t>
      </w:r>
      <w:r w:rsidRPr="00875447">
        <w:rPr>
          <w:rFonts w:ascii="Times New Roman" w:hAnsi="Times New Roman"/>
          <w:sz w:val="24"/>
          <w:szCs w:val="24"/>
        </w:rPr>
        <w:t xml:space="preserve">, а в случае утраты указанных документов заявить об этом в </w:t>
      </w:r>
      <w:r w:rsidRPr="00875447">
        <w:rPr>
          <w:rFonts w:ascii="Times New Roman" w:hAnsi="Times New Roman"/>
          <w:sz w:val="24"/>
          <w:szCs w:val="24"/>
        </w:rPr>
        <w:t>указанный орган в тот же срок.</w:t>
      </w:r>
      <w:r w:rsidRPr="00875447" w:rsidR="00CD3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случае </w:t>
      </w:r>
      <w:hyperlink r:id="rId12" w:anchor="dst100158" w:history="1">
        <w:r w:rsidRPr="00875447" w:rsidR="00CD35C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875447" w:rsidR="00CD35C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75447" w:rsidR="00CD3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934A2" w:rsidRPr="00875447" w:rsidP="00E11895" w14:paraId="62074420" w14:textId="22052AD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75447">
        <w:rPr>
          <w:rFonts w:ascii="Times New Roman" w:hAnsi="Times New Roman"/>
          <w:sz w:val="24"/>
          <w:szCs w:val="24"/>
        </w:rPr>
        <w:t>Постановление может быть обжаловано в Нефтеюганский</w:t>
      </w:r>
      <w:r w:rsidRPr="00875447">
        <w:rPr>
          <w:rFonts w:ascii="Times New Roman" w:hAnsi="Times New Roman"/>
          <w:sz w:val="24"/>
          <w:szCs w:val="24"/>
        </w:rPr>
        <w:t xml:space="preserve"> районный суд Ханты – Мансийского автономного округа-Югры,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       </w:t>
      </w:r>
    </w:p>
    <w:p w:rsidR="002251CE" w:rsidRPr="00875447" w:rsidP="00E11895" w14:paraId="3B48DA43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E4F" w:rsidRPr="00875447" w:rsidP="00875447" w14:paraId="3199A913" w14:textId="781162F2">
      <w:pPr>
        <w:ind w:left="1560"/>
        <w:jc w:val="both"/>
      </w:pPr>
      <w:r w:rsidRPr="00875447">
        <w:t xml:space="preserve">  </w:t>
      </w:r>
    </w:p>
    <w:p w:rsidR="00CD35CF" w:rsidRPr="00875447" w:rsidP="001E3724" w14:paraId="7A879210" w14:textId="4DF34262">
      <w:pPr>
        <w:ind w:left="1560"/>
        <w:jc w:val="both"/>
      </w:pPr>
      <w:r w:rsidRPr="00875447">
        <w:t xml:space="preserve">  Мировой судья                                               Р.В. </w:t>
      </w:r>
      <w:r w:rsidRPr="00875447" w:rsidR="00240444">
        <w:t>Агзямова</w:t>
      </w:r>
    </w:p>
    <w:p w:rsidR="001E3724" w:rsidRPr="00875447" w:rsidP="001E3724" w14:paraId="3657A84D" w14:textId="77777777">
      <w:pPr>
        <w:ind w:left="1560"/>
        <w:jc w:val="both"/>
      </w:pPr>
    </w:p>
    <w:p w:rsidR="00D85B66" w:rsidRPr="00875447" w:rsidP="007364E5" w14:paraId="60F58DC4" w14:textId="4E0DDA12">
      <w:pPr>
        <w:jc w:val="both"/>
      </w:pPr>
    </w:p>
    <w:sectPr w:rsidSect="001E3724">
      <w:footerReference w:type="defaul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97F" w14:paraId="50F0AE3A" w14:textId="0F6F7AC5">
    <w:pPr>
      <w:pStyle w:val="Footer"/>
      <w:jc w:val="center"/>
    </w:pPr>
  </w:p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20ACE"/>
    <w:rsid w:val="00034DC6"/>
    <w:rsid w:val="00054D8D"/>
    <w:rsid w:val="00064761"/>
    <w:rsid w:val="00083F75"/>
    <w:rsid w:val="00096FD4"/>
    <w:rsid w:val="000A0836"/>
    <w:rsid w:val="000A0FF3"/>
    <w:rsid w:val="000B3924"/>
    <w:rsid w:val="000C2B57"/>
    <w:rsid w:val="000C722C"/>
    <w:rsid w:val="000C7254"/>
    <w:rsid w:val="000D27D9"/>
    <w:rsid w:val="00101917"/>
    <w:rsid w:val="00121407"/>
    <w:rsid w:val="0012497F"/>
    <w:rsid w:val="001334A2"/>
    <w:rsid w:val="001353DD"/>
    <w:rsid w:val="0014598F"/>
    <w:rsid w:val="0015004A"/>
    <w:rsid w:val="00161C9C"/>
    <w:rsid w:val="00171957"/>
    <w:rsid w:val="00181DC5"/>
    <w:rsid w:val="00187497"/>
    <w:rsid w:val="0019587A"/>
    <w:rsid w:val="001A4461"/>
    <w:rsid w:val="001A5E31"/>
    <w:rsid w:val="001D4664"/>
    <w:rsid w:val="001D6A22"/>
    <w:rsid w:val="001E2860"/>
    <w:rsid w:val="001E3724"/>
    <w:rsid w:val="001F3346"/>
    <w:rsid w:val="001F79D5"/>
    <w:rsid w:val="002124E6"/>
    <w:rsid w:val="00220BF5"/>
    <w:rsid w:val="002251CE"/>
    <w:rsid w:val="00240444"/>
    <w:rsid w:val="00241FD8"/>
    <w:rsid w:val="002422C9"/>
    <w:rsid w:val="002616E2"/>
    <w:rsid w:val="002652CB"/>
    <w:rsid w:val="00277D9F"/>
    <w:rsid w:val="002838E7"/>
    <w:rsid w:val="002A3FED"/>
    <w:rsid w:val="002C4801"/>
    <w:rsid w:val="002D153D"/>
    <w:rsid w:val="002D2AF8"/>
    <w:rsid w:val="0030117A"/>
    <w:rsid w:val="003137C0"/>
    <w:rsid w:val="00314B45"/>
    <w:rsid w:val="00315D94"/>
    <w:rsid w:val="003179B7"/>
    <w:rsid w:val="00326E4F"/>
    <w:rsid w:val="00351459"/>
    <w:rsid w:val="003623DE"/>
    <w:rsid w:val="00364B0F"/>
    <w:rsid w:val="0039290B"/>
    <w:rsid w:val="00396345"/>
    <w:rsid w:val="003B50C9"/>
    <w:rsid w:val="003C72DD"/>
    <w:rsid w:val="003D2FCD"/>
    <w:rsid w:val="003D5821"/>
    <w:rsid w:val="003E1DD9"/>
    <w:rsid w:val="00402E63"/>
    <w:rsid w:val="00427B1D"/>
    <w:rsid w:val="0043297F"/>
    <w:rsid w:val="004550A2"/>
    <w:rsid w:val="00460184"/>
    <w:rsid w:val="0047120F"/>
    <w:rsid w:val="00474637"/>
    <w:rsid w:val="004757FD"/>
    <w:rsid w:val="004851B2"/>
    <w:rsid w:val="00486E85"/>
    <w:rsid w:val="004B4CA6"/>
    <w:rsid w:val="004E0243"/>
    <w:rsid w:val="004E3633"/>
    <w:rsid w:val="004F42AD"/>
    <w:rsid w:val="00500323"/>
    <w:rsid w:val="005373F2"/>
    <w:rsid w:val="00551EF9"/>
    <w:rsid w:val="00582131"/>
    <w:rsid w:val="00587B82"/>
    <w:rsid w:val="005D3F52"/>
    <w:rsid w:val="005D7964"/>
    <w:rsid w:val="005E0E27"/>
    <w:rsid w:val="005F104D"/>
    <w:rsid w:val="005F3450"/>
    <w:rsid w:val="005F5AE5"/>
    <w:rsid w:val="00603C70"/>
    <w:rsid w:val="00605CBF"/>
    <w:rsid w:val="0060661D"/>
    <w:rsid w:val="0061094F"/>
    <w:rsid w:val="00611D6A"/>
    <w:rsid w:val="00620173"/>
    <w:rsid w:val="00632632"/>
    <w:rsid w:val="00646759"/>
    <w:rsid w:val="0067330D"/>
    <w:rsid w:val="0068643A"/>
    <w:rsid w:val="00694A53"/>
    <w:rsid w:val="006B19CA"/>
    <w:rsid w:val="006B733F"/>
    <w:rsid w:val="006D226D"/>
    <w:rsid w:val="006E7ED2"/>
    <w:rsid w:val="006F00D5"/>
    <w:rsid w:val="006F6EB6"/>
    <w:rsid w:val="007033B2"/>
    <w:rsid w:val="00706BE2"/>
    <w:rsid w:val="00721555"/>
    <w:rsid w:val="007364E5"/>
    <w:rsid w:val="00743F6A"/>
    <w:rsid w:val="00777590"/>
    <w:rsid w:val="00777B61"/>
    <w:rsid w:val="0079090D"/>
    <w:rsid w:val="00791606"/>
    <w:rsid w:val="007A6018"/>
    <w:rsid w:val="007A6070"/>
    <w:rsid w:val="007B43C3"/>
    <w:rsid w:val="007C241C"/>
    <w:rsid w:val="007E3531"/>
    <w:rsid w:val="008019DC"/>
    <w:rsid w:val="00813A37"/>
    <w:rsid w:val="00836781"/>
    <w:rsid w:val="0084560D"/>
    <w:rsid w:val="0086689F"/>
    <w:rsid w:val="00875447"/>
    <w:rsid w:val="008823E0"/>
    <w:rsid w:val="00882828"/>
    <w:rsid w:val="008D2690"/>
    <w:rsid w:val="008D656F"/>
    <w:rsid w:val="008E5F13"/>
    <w:rsid w:val="008E7A31"/>
    <w:rsid w:val="00915E3E"/>
    <w:rsid w:val="00923BD0"/>
    <w:rsid w:val="00925FA3"/>
    <w:rsid w:val="0093506D"/>
    <w:rsid w:val="00935CDB"/>
    <w:rsid w:val="00943F3F"/>
    <w:rsid w:val="0095141E"/>
    <w:rsid w:val="00960123"/>
    <w:rsid w:val="00965F16"/>
    <w:rsid w:val="0096777C"/>
    <w:rsid w:val="00980A9F"/>
    <w:rsid w:val="00990D93"/>
    <w:rsid w:val="009969E2"/>
    <w:rsid w:val="009B34D8"/>
    <w:rsid w:val="009D196A"/>
    <w:rsid w:val="009D6636"/>
    <w:rsid w:val="009D6A19"/>
    <w:rsid w:val="009F00E9"/>
    <w:rsid w:val="009F044C"/>
    <w:rsid w:val="009F7E88"/>
    <w:rsid w:val="00A3008C"/>
    <w:rsid w:val="00A37391"/>
    <w:rsid w:val="00A37C55"/>
    <w:rsid w:val="00A671FB"/>
    <w:rsid w:val="00AC6343"/>
    <w:rsid w:val="00AE416B"/>
    <w:rsid w:val="00AE78A7"/>
    <w:rsid w:val="00B12D57"/>
    <w:rsid w:val="00B201DE"/>
    <w:rsid w:val="00B22C26"/>
    <w:rsid w:val="00B251F5"/>
    <w:rsid w:val="00B467B6"/>
    <w:rsid w:val="00B46BE0"/>
    <w:rsid w:val="00B50484"/>
    <w:rsid w:val="00B6337B"/>
    <w:rsid w:val="00B7637F"/>
    <w:rsid w:val="00BA074C"/>
    <w:rsid w:val="00BA07A4"/>
    <w:rsid w:val="00BA5509"/>
    <w:rsid w:val="00BB71E4"/>
    <w:rsid w:val="00BE0424"/>
    <w:rsid w:val="00BF3628"/>
    <w:rsid w:val="00C0165B"/>
    <w:rsid w:val="00C11828"/>
    <w:rsid w:val="00C52CA2"/>
    <w:rsid w:val="00C640A0"/>
    <w:rsid w:val="00C67B2C"/>
    <w:rsid w:val="00C934A2"/>
    <w:rsid w:val="00C96F23"/>
    <w:rsid w:val="00CD35CF"/>
    <w:rsid w:val="00CF156C"/>
    <w:rsid w:val="00D05FA1"/>
    <w:rsid w:val="00D1179E"/>
    <w:rsid w:val="00D16B5F"/>
    <w:rsid w:val="00D45C43"/>
    <w:rsid w:val="00D45F73"/>
    <w:rsid w:val="00D63176"/>
    <w:rsid w:val="00D668EE"/>
    <w:rsid w:val="00D70AC0"/>
    <w:rsid w:val="00D8375A"/>
    <w:rsid w:val="00D85B66"/>
    <w:rsid w:val="00D87823"/>
    <w:rsid w:val="00D9069A"/>
    <w:rsid w:val="00DA08B2"/>
    <w:rsid w:val="00DA714D"/>
    <w:rsid w:val="00DB4AE1"/>
    <w:rsid w:val="00DC3EE1"/>
    <w:rsid w:val="00E0267D"/>
    <w:rsid w:val="00E036E5"/>
    <w:rsid w:val="00E05E08"/>
    <w:rsid w:val="00E11895"/>
    <w:rsid w:val="00E147D9"/>
    <w:rsid w:val="00E14F30"/>
    <w:rsid w:val="00E16827"/>
    <w:rsid w:val="00E33724"/>
    <w:rsid w:val="00E3794E"/>
    <w:rsid w:val="00E405EE"/>
    <w:rsid w:val="00E4566C"/>
    <w:rsid w:val="00E52CD5"/>
    <w:rsid w:val="00E577BB"/>
    <w:rsid w:val="00E60664"/>
    <w:rsid w:val="00E61D58"/>
    <w:rsid w:val="00E620AC"/>
    <w:rsid w:val="00E72425"/>
    <w:rsid w:val="00E74236"/>
    <w:rsid w:val="00E8167F"/>
    <w:rsid w:val="00E920A6"/>
    <w:rsid w:val="00EB2FA9"/>
    <w:rsid w:val="00EC0066"/>
    <w:rsid w:val="00EC2C01"/>
    <w:rsid w:val="00EC586A"/>
    <w:rsid w:val="00EE42BD"/>
    <w:rsid w:val="00EF778C"/>
    <w:rsid w:val="00F233D1"/>
    <w:rsid w:val="00F37C80"/>
    <w:rsid w:val="00F50DDE"/>
    <w:rsid w:val="00F55B5D"/>
    <w:rsid w:val="00F94D93"/>
    <w:rsid w:val="00FA57CC"/>
    <w:rsid w:val="00FB350A"/>
    <w:rsid w:val="00FB3EC6"/>
    <w:rsid w:val="00FB743C"/>
    <w:rsid w:val="00FC1E2A"/>
    <w:rsid w:val="00FC514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17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3179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294851&amp;dst=102588&amp;field=134&amp;date=28.08.2023" TargetMode="External" /><Relationship Id="rId11" Type="http://schemas.openxmlformats.org/officeDocument/2006/relationships/hyperlink" Target="https://login.consultant.ru/link/?req=doc&amp;demo=2&amp;base=LAW&amp;n=287098&amp;dst=102588&amp;field=134&amp;date=28.08.2023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97AE63553BCA6EC723E7EA77B1B63D5C9FBE1CCE900F58B44F51420E0C048B511D59ED2A4FF65922525675094D8561F62E4B28B033G9PAM" TargetMode="External" /><Relationship Id="rId8" Type="http://schemas.openxmlformats.org/officeDocument/2006/relationships/hyperlink" Target="consultantplus://offline/ref=FEA152784F269A611A1C478376D08CD91202CA8A5341D33B147BDD7A5CEF4087A7CF09DB73A67BC5C3045A16341AC3238B0D56EE4F0CWFE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7D1B-71BE-4B42-BF75-16109D5A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